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F42B3" w14:textId="0FF98187" w:rsidR="00D37740" w:rsidRPr="00C848C6" w:rsidRDefault="00D37740" w:rsidP="00D37740">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D713E0">
        <w:rPr>
          <w:rFonts w:cs="Arial"/>
          <w:b/>
          <w:i/>
          <w:sz w:val="28"/>
          <w:lang w:eastAsia="zh-TW"/>
        </w:rPr>
        <w:t>3218</w:t>
      </w:r>
      <w:bookmarkStart w:id="1" w:name="_GoBack"/>
      <w:bookmarkEnd w:id="1"/>
    </w:p>
    <w:p w14:paraId="43CE97BB" w14:textId="77777777" w:rsidR="00D37740" w:rsidRPr="005C27D5" w:rsidRDefault="00D37740" w:rsidP="00D37740">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bookmarkEnd w:id="0"/>
    <w:p w14:paraId="75B551D8" w14:textId="77777777" w:rsidR="005C27D5" w:rsidRPr="00427241" w:rsidRDefault="005C27D5" w:rsidP="005C27D5">
      <w:pPr>
        <w:pStyle w:val="CRCoverPage"/>
        <w:spacing w:after="0"/>
        <w:rPr>
          <w:rFonts w:cs="Arial"/>
        </w:rPr>
      </w:pPr>
    </w:p>
    <w:p w14:paraId="4811B784" w14:textId="76C0D203"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0429BE">
        <w:rPr>
          <w:rFonts w:ascii="Arial" w:hAnsi="Arial" w:cs="Arial"/>
          <w:sz w:val="22"/>
          <w:szCs w:val="22"/>
          <w:lang w:eastAsia="zh-TW"/>
        </w:rPr>
        <w:t>7</w:t>
      </w:r>
      <w:r w:rsidR="00B06B67" w:rsidRPr="00427241">
        <w:rPr>
          <w:rFonts w:ascii="Arial" w:hAnsi="Arial" w:cs="Arial"/>
          <w:sz w:val="22"/>
          <w:szCs w:val="22"/>
          <w:lang w:eastAsia="zh-TW"/>
        </w:rPr>
        <w:t>.15.</w:t>
      </w:r>
      <w:r w:rsidR="000429BE">
        <w:rPr>
          <w:rFonts w:ascii="Arial" w:hAnsi="Arial" w:cs="Arial"/>
          <w:sz w:val="22"/>
          <w:szCs w:val="22"/>
          <w:lang w:eastAsia="zh-TW"/>
        </w:rPr>
        <w:t>3</w:t>
      </w:r>
    </w:p>
    <w:p w14:paraId="6ABA1A18" w14:textId="3A0C18C6"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15772B6F"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t>Discussion on</w:t>
      </w:r>
      <w:r w:rsidR="004E1E53" w:rsidRPr="00427241">
        <w:rPr>
          <w:rFonts w:ascii="Arial" w:hAnsi="Arial" w:cs="Arial"/>
          <w:sz w:val="22"/>
          <w:szCs w:val="22"/>
          <w:lang w:eastAsia="zh-TW"/>
        </w:rPr>
        <w:t xml:space="preserve"> </w:t>
      </w:r>
      <w:r w:rsidR="00D92316">
        <w:rPr>
          <w:rFonts w:ascii="Arial" w:hAnsi="Arial" w:cs="Arial"/>
          <w:sz w:val="22"/>
          <w:szCs w:val="22"/>
          <w:lang w:eastAsia="zh-TW"/>
        </w:rPr>
        <w:t xml:space="preserve">aspects related to </w:t>
      </w:r>
      <w:r w:rsidR="00DB3EF6">
        <w:rPr>
          <w:rFonts w:ascii="Arial" w:hAnsi="Arial" w:cs="Arial"/>
          <w:sz w:val="22"/>
          <w:szCs w:val="22"/>
          <w:lang w:eastAsia="zh-TW"/>
        </w:rPr>
        <w:t>COT sharing</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21932A6C" w14:textId="77777777" w:rsidR="001E0CE3" w:rsidRDefault="001E0CE3" w:rsidP="001E0CE3">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last RAN2 meeting, RAN2 discussed the </w:t>
      </w:r>
      <w:r>
        <w:rPr>
          <w:rFonts w:ascii="Arial" w:hAnsi="Arial" w:cs="Arial"/>
          <w:lang w:eastAsia="zh-CN"/>
        </w:rPr>
        <w:t>LCP impact from COT sharing and achieved the following agreement [1].</w:t>
      </w:r>
    </w:p>
    <w:p w14:paraId="25CF28DE" w14:textId="77777777" w:rsidR="001E0CE3" w:rsidRPr="00030080" w:rsidRDefault="001E0CE3" w:rsidP="001E0CE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Agreement on SL LCP and COT</w:t>
      </w:r>
    </w:p>
    <w:p w14:paraId="175F9D9C" w14:textId="77777777" w:rsidR="001E0CE3" w:rsidRPr="00030080" w:rsidRDefault="001E0CE3" w:rsidP="001E0CE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 xml:space="preserve">1: </w:t>
      </w:r>
      <w:r w:rsidRPr="00030080">
        <w:rPr>
          <w:rFonts w:ascii="Arial" w:hAnsi="Arial" w:cs="Arial"/>
        </w:rPr>
        <w:tab/>
        <w:t xml:space="preserve">UE can select 1/ either to do a changed-LCP, in order to satisfy the COT requirement, and to do the type-2 LBT (How to do the LCP can be decided after RAN1 agreement) 2/ or to do a legacy-LCP, e.g. using type-1, type-2 LBT. </w:t>
      </w:r>
      <w:r w:rsidRPr="001E0CE3">
        <w:rPr>
          <w:rFonts w:ascii="Arial" w:hAnsi="Arial" w:cs="Arial"/>
        </w:rPr>
        <w:t xml:space="preserve">FFS on the need of assistance INFO to initiating UE. </w:t>
      </w:r>
      <w:r w:rsidRPr="001E0CE3">
        <w:rPr>
          <w:rFonts w:ascii="Arial" w:hAnsi="Arial" w:cs="Arial"/>
          <w:highlight w:val="green"/>
        </w:rPr>
        <w:t>FFS on spec impact, e.g., conditions for UE to choose either solution.</w:t>
      </w:r>
    </w:p>
    <w:p w14:paraId="4A2E3A68" w14:textId="30B17533" w:rsidR="001E0CE3" w:rsidRPr="00030080" w:rsidRDefault="001E0CE3" w:rsidP="001E0CE3">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In this contribution, we will</w:t>
      </w:r>
      <w:r w:rsidR="00BB3CCA">
        <w:rPr>
          <w:rFonts w:ascii="Arial" w:eastAsiaTheme="minorEastAsia" w:hAnsi="Arial" w:cs="Arial"/>
          <w:lang w:eastAsia="zh-CN"/>
        </w:rPr>
        <w:t xml:space="preserve"> further elaborate the remaining issues</w:t>
      </w:r>
      <w:r>
        <w:rPr>
          <w:rFonts w:ascii="Arial" w:eastAsiaTheme="minorEastAsia" w:hAnsi="Arial" w:cs="Arial"/>
          <w:lang w:eastAsia="zh-CN"/>
        </w:rPr>
        <w:t xml:space="preserve"> for COT sharing and provide corresponding proposals.  </w:t>
      </w:r>
    </w:p>
    <w:p w14:paraId="4D3AF2F8" w14:textId="23020E28" w:rsidR="00637ED8"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181ABCA3" w14:textId="430E6F67" w:rsidR="000429BE" w:rsidRDefault="000429BE" w:rsidP="000429B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2.1 LCP impact from COT sharing</w:t>
      </w:r>
    </w:p>
    <w:p w14:paraId="5341E595" w14:textId="731913D5" w:rsidR="000429BE" w:rsidRDefault="000429BE" w:rsidP="000429BE">
      <w:pPr>
        <w:jc w:val="both"/>
        <w:rPr>
          <w:rFonts w:ascii="Arial" w:eastAsiaTheme="minorEastAsia" w:hAnsi="Arial" w:cs="Arial"/>
          <w:lang w:eastAsia="zh-CN"/>
        </w:rPr>
      </w:pPr>
      <w:r>
        <w:rPr>
          <w:rFonts w:ascii="Arial" w:eastAsiaTheme="minorEastAsia" w:hAnsi="Arial" w:cs="Arial"/>
          <w:lang w:eastAsia="zh-CN"/>
        </w:rPr>
        <w:t xml:space="preserve">According to </w:t>
      </w:r>
      <w:r w:rsidR="006D4576">
        <w:rPr>
          <w:rFonts w:ascii="Arial" w:eastAsiaTheme="minorEastAsia" w:hAnsi="Arial" w:cs="Arial"/>
          <w:lang w:eastAsia="zh-CN"/>
        </w:rPr>
        <w:t xml:space="preserve">the following </w:t>
      </w:r>
      <w:r>
        <w:rPr>
          <w:rFonts w:ascii="Arial" w:eastAsiaTheme="minorEastAsia" w:hAnsi="Arial" w:cs="Arial"/>
          <w:lang w:eastAsia="zh-CN"/>
        </w:rPr>
        <w:t xml:space="preserve">RAN1 agreement, </w:t>
      </w:r>
      <w:r w:rsidR="00014B7F">
        <w:rPr>
          <w:rFonts w:ascii="Arial" w:eastAsiaTheme="minorEastAsia" w:hAnsi="Arial" w:cs="Arial"/>
          <w:lang w:eastAsia="zh-CN"/>
        </w:rPr>
        <w:t xml:space="preserve">responding UE is allowed to use the shared COT to transmit PSSCH/PSCCH to the initiating UE in either unicast or groupcast/broadcast manner. </w:t>
      </w:r>
      <w:r w:rsidR="00AD3645">
        <w:rPr>
          <w:rFonts w:ascii="Arial" w:eastAsiaTheme="minorEastAsia" w:hAnsi="Arial" w:cs="Arial"/>
          <w:lang w:eastAsia="zh-CN"/>
        </w:rPr>
        <w:t>Considering whether additional ID(s) is supported or not is still under discussion,</w:t>
      </w:r>
      <w:r w:rsidR="00014B7F">
        <w:rPr>
          <w:rFonts w:ascii="Arial" w:eastAsiaTheme="minorEastAsia" w:hAnsi="Arial" w:cs="Arial"/>
          <w:lang w:eastAsia="zh-CN"/>
        </w:rPr>
        <w:t xml:space="preserve"> </w:t>
      </w:r>
      <w:r w:rsidR="006D4576">
        <w:rPr>
          <w:rFonts w:ascii="Arial" w:eastAsiaTheme="minorEastAsia" w:hAnsi="Arial" w:cs="Arial"/>
          <w:lang w:eastAsia="zh-CN"/>
        </w:rPr>
        <w:t xml:space="preserve">it can be concluded that </w:t>
      </w:r>
      <w:r w:rsidR="00014B7F">
        <w:rPr>
          <w:rFonts w:ascii="Arial" w:eastAsiaTheme="minorEastAsia" w:hAnsi="Arial" w:cs="Arial"/>
          <w:lang w:eastAsia="zh-CN"/>
        </w:rPr>
        <w:t xml:space="preserve">the initiating UE should at least be one of the receivers.  </w:t>
      </w:r>
    </w:p>
    <w:tbl>
      <w:tblPr>
        <w:tblStyle w:val="afd"/>
        <w:tblW w:w="0" w:type="auto"/>
        <w:tblLook w:val="04A0" w:firstRow="1" w:lastRow="0" w:firstColumn="1" w:lastColumn="0" w:noHBand="0" w:noVBand="1"/>
      </w:tblPr>
      <w:tblGrid>
        <w:gridCol w:w="9629"/>
      </w:tblGrid>
      <w:tr w:rsidR="00014B7F" w14:paraId="62CB077C" w14:textId="77777777" w:rsidTr="00014B7F">
        <w:tc>
          <w:tcPr>
            <w:tcW w:w="9629" w:type="dxa"/>
          </w:tcPr>
          <w:p w14:paraId="21EAFFBC" w14:textId="77777777" w:rsidR="00014B7F" w:rsidRPr="009A2DEE" w:rsidRDefault="00014B7F" w:rsidP="00014B7F">
            <w:pPr>
              <w:autoSpaceDE w:val="0"/>
              <w:autoSpaceDN w:val="0"/>
              <w:jc w:val="both"/>
              <w:rPr>
                <w:lang w:val="en-US" w:eastAsia="x-none"/>
              </w:rPr>
            </w:pPr>
            <w:r w:rsidRPr="009A2DEE">
              <w:rPr>
                <w:lang w:val="en-US" w:eastAsia="x-none"/>
              </w:rPr>
              <w:t>A responding UE’s PSSCH/PSCCH transmission(s) within RB set(s) corresponding to a shared COT is intended for the COT initiating UE when,</w:t>
            </w:r>
          </w:p>
          <w:p w14:paraId="4F61810C" w14:textId="77777777" w:rsidR="00014B7F" w:rsidRPr="009A2DEE" w:rsidRDefault="00014B7F" w:rsidP="00014B7F">
            <w:pPr>
              <w:numPr>
                <w:ilvl w:val="0"/>
                <w:numId w:val="5"/>
              </w:numPr>
              <w:autoSpaceDE w:val="0"/>
              <w:autoSpaceDN w:val="0"/>
              <w:spacing w:after="0" w:line="240" w:lineRule="auto"/>
              <w:jc w:val="both"/>
              <w:rPr>
                <w:lang w:val="en-US" w:eastAsia="x-none"/>
              </w:rPr>
            </w:pPr>
            <w:r w:rsidRPr="00D65FD9">
              <w:rPr>
                <w:b/>
                <w:lang w:val="en-US" w:eastAsia="x-none"/>
              </w:rPr>
              <w:t>In the case of unicast from the responding UE</w:t>
            </w:r>
            <w:r w:rsidRPr="009A2DEE">
              <w:rPr>
                <w:lang w:val="en-US" w:eastAsia="x-none"/>
              </w:rPr>
              <w:t xml:space="preserve">, when the source and destination IDs contained in the responding UE’s PSCCH/PSSCH match to the destination and source IDs from a COT initiator’s unicast transmission that included COT sharing information, or </w:t>
            </w:r>
            <w:r w:rsidRPr="00284FC5">
              <w:rPr>
                <w:lang w:val="en-US" w:eastAsia="x-none"/>
              </w:rPr>
              <w:t>match to the additional ID(s) incl</w:t>
            </w:r>
            <w:r w:rsidRPr="009A2DEE">
              <w:rPr>
                <w:lang w:val="en-US" w:eastAsia="x-none"/>
              </w:rPr>
              <w:t xml:space="preserve">uded in the COT sharing information (if supported) </w:t>
            </w:r>
          </w:p>
          <w:p w14:paraId="23111E7B" w14:textId="61326D99" w:rsidR="00014B7F" w:rsidRPr="00014B7F" w:rsidRDefault="00014B7F" w:rsidP="000429BE">
            <w:pPr>
              <w:numPr>
                <w:ilvl w:val="0"/>
                <w:numId w:val="5"/>
              </w:numPr>
              <w:autoSpaceDE w:val="0"/>
              <w:autoSpaceDN w:val="0"/>
              <w:spacing w:after="0" w:line="240" w:lineRule="auto"/>
              <w:jc w:val="both"/>
              <w:rPr>
                <w:lang w:val="en-US" w:eastAsia="x-none"/>
              </w:rPr>
            </w:pPr>
            <w:r w:rsidRPr="00D65FD9">
              <w:rPr>
                <w:b/>
                <w:lang w:val="en-US" w:eastAsia="x-none"/>
              </w:rPr>
              <w:t>In the case of groupcast or broadcast from the responding UE</w:t>
            </w:r>
            <w:r w:rsidRPr="009A2DEE">
              <w:rPr>
                <w:lang w:val="en-US" w:eastAsia="x-none"/>
              </w:rPr>
              <w:t>,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68E93704" w14:textId="77777777" w:rsidR="006D4576" w:rsidRDefault="006D4576" w:rsidP="006D4576">
      <w:pPr>
        <w:jc w:val="both"/>
        <w:rPr>
          <w:rFonts w:ascii="Arial" w:eastAsiaTheme="minorEastAsia" w:hAnsi="Arial" w:cs="Arial"/>
          <w:b/>
          <w:lang w:eastAsia="zh-CN"/>
        </w:rPr>
      </w:pPr>
    </w:p>
    <w:p w14:paraId="6588EEDB" w14:textId="6C6F4872" w:rsidR="00014B7F" w:rsidRPr="006D4576" w:rsidRDefault="006D4576" w:rsidP="000429BE">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1</w:t>
      </w:r>
      <w:r w:rsidRPr="00CE3D24">
        <w:rPr>
          <w:rFonts w:ascii="Arial" w:eastAsiaTheme="minorEastAsia" w:hAnsi="Arial" w:cs="Arial"/>
          <w:b/>
          <w:lang w:eastAsia="zh-CN"/>
        </w:rPr>
        <w:t xml:space="preserve">: </w:t>
      </w:r>
      <w:r>
        <w:rPr>
          <w:rFonts w:ascii="Arial" w:eastAsiaTheme="minorEastAsia" w:hAnsi="Arial" w:cs="Arial"/>
          <w:b/>
          <w:lang w:eastAsia="zh-CN"/>
        </w:rPr>
        <w:t>The initiating UE is at least one of the receivers of the PSSCH/PSCCH transmission within the shared COT from the responding UE.</w:t>
      </w:r>
    </w:p>
    <w:p w14:paraId="38E94CC6" w14:textId="6CF09B76" w:rsidR="000429BE" w:rsidRDefault="000429BE" w:rsidP="000429BE">
      <w:pPr>
        <w:jc w:val="both"/>
        <w:rPr>
          <w:rFonts w:ascii="Arial" w:eastAsiaTheme="minorEastAsia" w:hAnsi="Arial" w:cs="Arial"/>
          <w:lang w:eastAsia="zh-CN"/>
        </w:rPr>
      </w:pPr>
      <w:r>
        <w:rPr>
          <w:rFonts w:ascii="Arial" w:eastAsiaTheme="minorEastAsia" w:hAnsi="Arial" w:cs="Arial"/>
          <w:lang w:eastAsia="zh-CN"/>
        </w:rPr>
        <w:t xml:space="preserve">Based on the existing LCP procedure, UE needs to select the destination at the first step and then select the LCHs belonging to this destination and satisfying some other defined conditions, e.g., CG and/or HARQ limitation. With the impact from COT sharing, even if the responding UE is allowed to perform an enhanced LCP to satisfy the shared COT, it only works under some certain conditions, i.e., COT sharing information is available before packet generation, and/or there is data satisfying the COT requirement in the buffer (i.e., there is data to the initiating UE and the CAPC of the data is smaller than or equal to the CAPC indicated in COT information). </w:t>
      </w:r>
    </w:p>
    <w:p w14:paraId="20E5D01A" w14:textId="6C566F25" w:rsidR="000429BE" w:rsidRDefault="000429BE" w:rsidP="000429BE">
      <w:pPr>
        <w:jc w:val="both"/>
        <w:rPr>
          <w:rFonts w:ascii="Arial" w:eastAsiaTheme="minorEastAsia" w:hAnsi="Arial" w:cs="Arial"/>
          <w:b/>
          <w:lang w:eastAsia="zh-CN"/>
        </w:rPr>
      </w:pPr>
      <w:r w:rsidRPr="00CE3D24">
        <w:rPr>
          <w:rFonts w:ascii="Arial" w:eastAsiaTheme="minorEastAsia" w:hAnsi="Arial" w:cs="Arial"/>
          <w:b/>
          <w:lang w:eastAsia="zh-CN"/>
        </w:rPr>
        <w:lastRenderedPageBreak/>
        <w:t xml:space="preserve">Observation </w:t>
      </w:r>
      <w:r w:rsidR="006D4576">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w:t>
      </w:r>
    </w:p>
    <w:p w14:paraId="14047639" w14:textId="5BDF4D62" w:rsidR="006D4576" w:rsidRDefault="00AD3645" w:rsidP="000429BE">
      <w:pPr>
        <w:jc w:val="both"/>
        <w:rPr>
          <w:rFonts w:ascii="Arial" w:eastAsiaTheme="minorEastAsia" w:hAnsi="Arial" w:cs="Arial"/>
          <w:lang w:eastAsia="zh-CN"/>
        </w:rPr>
      </w:pPr>
      <w:r>
        <w:rPr>
          <w:rFonts w:ascii="Arial" w:eastAsiaTheme="minorEastAsia" w:hAnsi="Arial" w:cs="Arial"/>
          <w:lang w:eastAsia="zh-CN"/>
        </w:rPr>
        <w:t>In this case, we would like to further analyse the conditions to c</w:t>
      </w:r>
      <w:r w:rsidR="006D4576">
        <w:rPr>
          <w:rFonts w:ascii="Arial" w:eastAsiaTheme="minorEastAsia" w:hAnsi="Arial" w:cs="Arial"/>
          <w:lang w:eastAsia="zh-CN"/>
        </w:rPr>
        <w:t xml:space="preserve">hoose either solution in detail. </w:t>
      </w:r>
    </w:p>
    <w:p w14:paraId="438F363F" w14:textId="5A9B4618" w:rsidR="000429BE" w:rsidRPr="00BE7CFA" w:rsidRDefault="006D4576" w:rsidP="006D4576">
      <w:pPr>
        <w:pStyle w:val="aff4"/>
        <w:numPr>
          <w:ilvl w:val="0"/>
          <w:numId w:val="1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1: </w:t>
      </w:r>
      <w:r w:rsidR="00A14057" w:rsidRPr="00A14057">
        <w:rPr>
          <w:rFonts w:ascii="Arial" w:eastAsiaTheme="minorEastAsia" w:hAnsi="Arial" w:cs="Arial"/>
          <w:b/>
          <w:sz w:val="20"/>
          <w:lang w:val="en-US" w:eastAsia="zh-CN"/>
        </w:rPr>
        <w:t>COT sharing information a</w:t>
      </w:r>
      <w:r w:rsidR="00A14057">
        <w:rPr>
          <w:rFonts w:ascii="Arial" w:eastAsiaTheme="minorEastAsia" w:hAnsi="Arial" w:cs="Arial"/>
          <w:b/>
          <w:sz w:val="20"/>
          <w:lang w:val="en-US" w:eastAsia="zh-CN"/>
        </w:rPr>
        <w:t xml:space="preserve">rrives later than packet generation: </w:t>
      </w:r>
      <w:r w:rsidR="00A14057">
        <w:rPr>
          <w:rFonts w:ascii="Arial" w:eastAsiaTheme="minorEastAsia" w:hAnsi="Arial" w:cs="Arial"/>
          <w:sz w:val="20"/>
          <w:lang w:val="en-US" w:eastAsia="zh-CN"/>
        </w:rPr>
        <w:t xml:space="preserve">for this case, since </w:t>
      </w:r>
      <w:r w:rsidR="00F44FB0">
        <w:rPr>
          <w:rFonts w:ascii="Arial" w:eastAsiaTheme="minorEastAsia" w:hAnsi="Arial" w:cs="Arial"/>
          <w:sz w:val="20"/>
          <w:lang w:val="en-US" w:eastAsia="zh-CN"/>
        </w:rPr>
        <w:t xml:space="preserve">the responding </w:t>
      </w:r>
      <w:r w:rsidR="00A14057">
        <w:rPr>
          <w:rFonts w:ascii="Arial" w:eastAsiaTheme="minorEastAsia" w:hAnsi="Arial" w:cs="Arial"/>
          <w:sz w:val="20"/>
          <w:lang w:val="en-US" w:eastAsia="zh-CN"/>
        </w:rPr>
        <w:t xml:space="preserve">UE has already finished the LCP upon reception of the COT sharing information, </w:t>
      </w:r>
      <w:r w:rsidR="00F44FB0">
        <w:rPr>
          <w:rFonts w:ascii="Arial" w:eastAsiaTheme="minorEastAsia" w:hAnsi="Arial" w:cs="Arial"/>
          <w:sz w:val="20"/>
          <w:lang w:val="en-US" w:eastAsia="zh-CN"/>
        </w:rPr>
        <w:t xml:space="preserve">if the generated packet satisfies the COT requirement, i.e., the initiating UE is the target receiver of the packet and the CAPC of the packet is equal to or smaller than the CAPC indicated in the COT sharing information, UE performs type 2 LBT, otherwise UE performs type 1 LBT. </w:t>
      </w:r>
    </w:p>
    <w:p w14:paraId="373D941D" w14:textId="6BDE496A" w:rsidR="00F36F59" w:rsidRPr="00F36F59" w:rsidRDefault="00F44FB0" w:rsidP="00F44FB0">
      <w:pPr>
        <w:pStyle w:val="aff4"/>
        <w:numPr>
          <w:ilvl w:val="0"/>
          <w:numId w:val="1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w:t>
      </w:r>
      <w:r>
        <w:rPr>
          <w:rFonts w:ascii="Arial" w:eastAsiaTheme="minorEastAsia" w:hAnsi="Arial" w:cs="Arial"/>
          <w:b/>
          <w:sz w:val="20"/>
          <w:lang w:val="en-US" w:eastAsia="zh-CN"/>
        </w:rPr>
        <w:t>2</w:t>
      </w:r>
      <w:r w:rsidRPr="00A14057">
        <w:rPr>
          <w:rFonts w:ascii="Arial" w:eastAsiaTheme="minorEastAsia" w:hAnsi="Arial" w:cs="Arial"/>
          <w:b/>
          <w:sz w:val="20"/>
          <w:lang w:val="en-US" w:eastAsia="zh-CN"/>
        </w:rPr>
        <w:t>: COT sharing information a</w:t>
      </w:r>
      <w:r>
        <w:rPr>
          <w:rFonts w:ascii="Arial" w:eastAsiaTheme="minorEastAsia" w:hAnsi="Arial" w:cs="Arial"/>
          <w:b/>
          <w:sz w:val="20"/>
          <w:lang w:val="en-US" w:eastAsia="zh-CN"/>
        </w:rPr>
        <w:t xml:space="preserve">rrives </w:t>
      </w:r>
      <w:r>
        <w:rPr>
          <w:rFonts w:ascii="Arial" w:eastAsiaTheme="minorEastAsia" w:hAnsi="Arial" w:cs="Arial" w:hint="eastAsia"/>
          <w:b/>
          <w:sz w:val="20"/>
          <w:lang w:val="en-US" w:eastAsia="zh-CN"/>
        </w:rPr>
        <w:t>before</w:t>
      </w:r>
      <w:r>
        <w:rPr>
          <w:rFonts w:ascii="Arial" w:eastAsiaTheme="minorEastAsia" w:hAnsi="Arial" w:cs="Arial"/>
          <w:b/>
          <w:sz w:val="20"/>
          <w:lang w:val="en-US" w:eastAsia="zh-CN"/>
        </w:rPr>
        <w:t xml:space="preserve"> packet generation</w:t>
      </w:r>
      <w:r w:rsidR="00D50D51">
        <w:rPr>
          <w:rFonts w:ascii="Arial" w:eastAsiaTheme="minorEastAsia" w:hAnsi="Arial" w:cs="Arial"/>
          <w:b/>
          <w:sz w:val="20"/>
          <w:lang w:val="en-US" w:eastAsia="zh-CN"/>
        </w:rPr>
        <w:t xml:space="preserve">: </w:t>
      </w:r>
      <w:r w:rsidR="00D50D51">
        <w:rPr>
          <w:rFonts w:ascii="Arial" w:eastAsiaTheme="minorEastAsia" w:hAnsi="Arial" w:cs="Arial"/>
          <w:sz w:val="20"/>
          <w:lang w:val="en-US" w:eastAsia="zh-CN"/>
        </w:rPr>
        <w:t xml:space="preserve">for this case, the responding UE can perform an enhanced LCP to satisfy the shared COT. </w:t>
      </w:r>
      <w:r w:rsidR="00F36F59">
        <w:rPr>
          <w:rFonts w:ascii="Arial" w:eastAsiaTheme="minorEastAsia" w:hAnsi="Arial" w:cs="Arial"/>
          <w:sz w:val="20"/>
          <w:lang w:val="en-US" w:eastAsia="zh-CN"/>
        </w:rPr>
        <w:t xml:space="preserve">However, considering there is CAPC requirement for COT sharing, whether CAPC is considered or not during destination selection should be further discussed. </w:t>
      </w:r>
    </w:p>
    <w:p w14:paraId="3B15F424" w14:textId="5C944155" w:rsidR="005A6CF4" w:rsidRPr="005A6CF4" w:rsidRDefault="00F36F59" w:rsidP="005A6CF4">
      <w:pPr>
        <w:pStyle w:val="aff4"/>
        <w:numPr>
          <w:ilvl w:val="1"/>
          <w:numId w:val="1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w:t>
      </w:r>
      <w:r>
        <w:rPr>
          <w:rFonts w:ascii="Arial" w:eastAsiaTheme="minorEastAsia" w:hAnsi="Arial" w:cs="Arial"/>
          <w:b/>
          <w:sz w:val="20"/>
          <w:lang w:val="en-US" w:eastAsia="zh-CN"/>
        </w:rPr>
        <w:t>2.1</w:t>
      </w:r>
      <w:r w:rsidRPr="00A14057">
        <w:rPr>
          <w:rFonts w:ascii="Arial" w:eastAsiaTheme="minorEastAsia" w:hAnsi="Arial" w:cs="Arial"/>
          <w:b/>
          <w:sz w:val="20"/>
          <w:lang w:val="en-US" w:eastAsia="zh-CN"/>
        </w:rPr>
        <w:t xml:space="preserve">: </w:t>
      </w:r>
      <w:r>
        <w:rPr>
          <w:rFonts w:ascii="Arial" w:eastAsiaTheme="minorEastAsia" w:hAnsi="Arial" w:cs="Arial"/>
          <w:b/>
          <w:sz w:val="20"/>
          <w:lang w:val="en-US" w:eastAsia="zh-CN"/>
        </w:rPr>
        <w:t xml:space="preserve">CAPC </w:t>
      </w:r>
      <w:r w:rsidR="008E5425">
        <w:rPr>
          <w:rFonts w:ascii="Arial" w:eastAsiaTheme="minorEastAsia" w:hAnsi="Arial" w:cs="Arial"/>
          <w:b/>
          <w:sz w:val="20"/>
          <w:lang w:val="en-US" w:eastAsia="zh-CN"/>
        </w:rPr>
        <w:t xml:space="preserve">requirement </w:t>
      </w:r>
      <w:r>
        <w:rPr>
          <w:rFonts w:ascii="Arial" w:eastAsiaTheme="minorEastAsia" w:hAnsi="Arial" w:cs="Arial"/>
          <w:b/>
          <w:sz w:val="20"/>
          <w:lang w:val="en-US" w:eastAsia="zh-CN"/>
        </w:rPr>
        <w:t>is considered during destination selection:</w:t>
      </w:r>
      <w:r w:rsidR="00BE7CFA">
        <w:rPr>
          <w:rFonts w:ascii="Arial" w:eastAsiaTheme="minorEastAsia" w:hAnsi="Arial" w:cs="Arial"/>
          <w:b/>
          <w:sz w:val="20"/>
          <w:lang w:val="en-US" w:eastAsia="zh-CN"/>
        </w:rPr>
        <w:t xml:space="preserve"> </w:t>
      </w:r>
      <w:r w:rsidR="000F4438" w:rsidRPr="000F4438">
        <w:rPr>
          <w:rFonts w:ascii="Arial" w:eastAsiaTheme="minorEastAsia" w:hAnsi="Arial" w:cs="Arial"/>
          <w:sz w:val="20"/>
          <w:lang w:val="en-US" w:eastAsia="zh-CN"/>
        </w:rPr>
        <w:t>A</w:t>
      </w:r>
      <w:r w:rsidR="00BE7CFA" w:rsidRPr="000F4438">
        <w:rPr>
          <w:rFonts w:ascii="Arial" w:eastAsiaTheme="minorEastAsia" w:hAnsi="Arial" w:cs="Arial"/>
          <w:sz w:val="20"/>
          <w:lang w:val="en-US" w:eastAsia="zh-CN"/>
        </w:rPr>
        <w:t xml:space="preserve">ccording to the existing destination selection procedure, the UE should select the destination that having at least one of the MAC CE and the LCH with the highest priority among the LCHs that satisfy </w:t>
      </w:r>
      <w:r w:rsidR="00BE7CFA" w:rsidRPr="007D3181">
        <w:rPr>
          <w:rFonts w:ascii="Arial" w:eastAsiaTheme="minorEastAsia" w:hAnsi="Arial" w:cs="Arial"/>
          <w:sz w:val="20"/>
          <w:highlight w:val="green"/>
          <w:lang w:val="en-US" w:eastAsia="zh-CN"/>
        </w:rPr>
        <w:t xml:space="preserve">the existing </w:t>
      </w:r>
      <w:r w:rsidR="00857F0F" w:rsidRPr="007D3181">
        <w:rPr>
          <w:rFonts w:ascii="Arial" w:eastAsiaTheme="minorEastAsia" w:hAnsi="Arial" w:cs="Arial"/>
          <w:sz w:val="20"/>
          <w:highlight w:val="green"/>
          <w:lang w:val="en-US" w:eastAsia="zh-CN"/>
        </w:rPr>
        <w:t xml:space="preserve">destination selection </w:t>
      </w:r>
      <w:r w:rsidR="00BE7CFA" w:rsidRPr="007D3181">
        <w:rPr>
          <w:rFonts w:ascii="Arial" w:eastAsiaTheme="minorEastAsia" w:hAnsi="Arial" w:cs="Arial"/>
          <w:sz w:val="20"/>
          <w:highlight w:val="green"/>
          <w:lang w:val="en-US" w:eastAsia="zh-CN"/>
        </w:rPr>
        <w:t>conditions</w:t>
      </w:r>
      <w:r w:rsidR="00BB6429">
        <w:rPr>
          <w:rFonts w:ascii="Arial" w:eastAsiaTheme="minorEastAsia" w:hAnsi="Arial" w:cs="Arial"/>
          <w:sz w:val="20"/>
          <w:lang w:val="en-US" w:eastAsia="zh-CN"/>
        </w:rPr>
        <w:t xml:space="preserve"> [see Annex]</w:t>
      </w:r>
      <w:r w:rsidR="00BE7CFA" w:rsidRPr="000F4438">
        <w:rPr>
          <w:rFonts w:ascii="Arial" w:eastAsiaTheme="minorEastAsia" w:hAnsi="Arial" w:cs="Arial"/>
          <w:sz w:val="20"/>
          <w:lang w:val="en-US" w:eastAsia="zh-CN"/>
        </w:rPr>
        <w:t>, e.g., SL data available, CG/HARQ feedback limitation</w:t>
      </w:r>
      <w:r w:rsidR="0069408F" w:rsidRPr="000F4438">
        <w:rPr>
          <w:rFonts w:ascii="Arial" w:eastAsiaTheme="minorEastAsia" w:hAnsi="Arial" w:cs="Arial"/>
          <w:sz w:val="20"/>
          <w:lang w:val="en-US" w:eastAsia="zh-CN"/>
        </w:rPr>
        <w:t xml:space="preserve"> etc</w:t>
      </w:r>
      <w:r w:rsidR="00BE7CFA" w:rsidRPr="000F4438">
        <w:rPr>
          <w:rFonts w:ascii="Arial" w:eastAsiaTheme="minorEastAsia" w:hAnsi="Arial" w:cs="Arial"/>
          <w:sz w:val="20"/>
          <w:lang w:val="en-US" w:eastAsia="zh-CN"/>
        </w:rPr>
        <w:t>.</w:t>
      </w:r>
      <w:r w:rsidR="0069408F" w:rsidRPr="000F4438">
        <w:rPr>
          <w:rFonts w:ascii="Arial" w:eastAsiaTheme="minorEastAsia" w:hAnsi="Arial" w:cs="Arial"/>
          <w:sz w:val="20"/>
          <w:lang w:val="en-US" w:eastAsia="zh-CN"/>
        </w:rPr>
        <w:t xml:space="preserve"> If CAPC is considered, </w:t>
      </w:r>
      <w:r w:rsidR="00ED5B22" w:rsidRPr="000F4438">
        <w:rPr>
          <w:rFonts w:ascii="Arial" w:eastAsiaTheme="minorEastAsia" w:hAnsi="Arial" w:cs="Arial"/>
          <w:sz w:val="20"/>
          <w:lang w:val="en-US" w:eastAsia="zh-CN"/>
        </w:rPr>
        <w:t xml:space="preserve">one more condition can be added on top of the other conditions, i.e., associated CAPC is equal to or smaller than the CACP indicated in the COT sharing information. </w:t>
      </w:r>
    </w:p>
    <w:p w14:paraId="70E8C164" w14:textId="23879D6D" w:rsidR="00A14057" w:rsidRDefault="000540F3" w:rsidP="000F4438">
      <w:pPr>
        <w:pStyle w:val="aff4"/>
        <w:ind w:left="840"/>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this case, at the first step, when selecting the destination, the responding UE should judge whether the initiating UE has a </w:t>
      </w:r>
      <w:r w:rsidR="000F4438">
        <w:rPr>
          <w:rFonts w:ascii="Arial" w:eastAsiaTheme="minorEastAsia" w:hAnsi="Arial" w:cs="Arial"/>
          <w:sz w:val="20"/>
          <w:lang w:val="en-US" w:eastAsia="zh-CN"/>
        </w:rPr>
        <w:t xml:space="preserve">highest priority </w:t>
      </w:r>
      <w:r>
        <w:rPr>
          <w:rFonts w:ascii="Arial" w:eastAsiaTheme="minorEastAsia" w:hAnsi="Arial" w:cs="Arial"/>
          <w:sz w:val="20"/>
          <w:lang w:val="en-US" w:eastAsia="zh-CN"/>
        </w:rPr>
        <w:t xml:space="preserve">LCH/MAC CE satisfying the existing </w:t>
      </w:r>
      <w:r w:rsidR="00097E09">
        <w:rPr>
          <w:rFonts w:ascii="Arial" w:eastAsiaTheme="minorEastAsia" w:hAnsi="Arial" w:cs="Arial"/>
          <w:sz w:val="20"/>
          <w:lang w:val="en-US" w:eastAsia="zh-CN"/>
        </w:rPr>
        <w:t xml:space="preserve">destination selection </w:t>
      </w:r>
      <w:r>
        <w:rPr>
          <w:rFonts w:ascii="Arial" w:eastAsiaTheme="minorEastAsia" w:hAnsi="Arial" w:cs="Arial"/>
          <w:sz w:val="20"/>
          <w:lang w:val="en-US" w:eastAsia="zh-CN"/>
        </w:rPr>
        <w:t xml:space="preserve">conditions </w:t>
      </w:r>
      <w:r w:rsidR="00F62929">
        <w:rPr>
          <w:rFonts w:ascii="Arial" w:eastAsiaTheme="minorEastAsia" w:hAnsi="Arial" w:cs="Arial"/>
          <w:sz w:val="20"/>
          <w:lang w:val="en-US" w:eastAsia="zh-CN"/>
        </w:rPr>
        <w:t xml:space="preserve">as well as the </w:t>
      </w:r>
      <w:r>
        <w:rPr>
          <w:rFonts w:ascii="Arial" w:eastAsiaTheme="minorEastAsia" w:hAnsi="Arial" w:cs="Arial"/>
          <w:sz w:val="20"/>
          <w:lang w:val="en-US" w:eastAsia="zh-CN"/>
        </w:rPr>
        <w:t>CAPC requirement. If so, the responding UE can select the initiating UE as the destination and then c</w:t>
      </w:r>
      <w:r w:rsidR="00F62929">
        <w:rPr>
          <w:rFonts w:ascii="Arial" w:eastAsiaTheme="minorEastAsia" w:hAnsi="Arial" w:cs="Arial"/>
          <w:sz w:val="20"/>
          <w:lang w:val="en-US" w:eastAsia="zh-CN"/>
        </w:rPr>
        <w:t>ontinue to select LCHs</w:t>
      </w:r>
      <w:r w:rsidR="00F659F5">
        <w:rPr>
          <w:rFonts w:ascii="Arial" w:eastAsiaTheme="minorEastAsia" w:hAnsi="Arial" w:cs="Arial"/>
          <w:sz w:val="20"/>
          <w:lang w:val="en-US" w:eastAsia="zh-CN"/>
        </w:rPr>
        <w:t xml:space="preserve"> belonging to the initiating UE</w:t>
      </w:r>
      <w:r w:rsidR="00F62929">
        <w:rPr>
          <w:rFonts w:ascii="Arial" w:eastAsiaTheme="minorEastAsia" w:hAnsi="Arial" w:cs="Arial"/>
          <w:sz w:val="20"/>
          <w:lang w:val="en-US" w:eastAsia="zh-CN"/>
        </w:rPr>
        <w:t xml:space="preserve"> </w:t>
      </w:r>
      <w:r w:rsidR="00097E09">
        <w:rPr>
          <w:rFonts w:ascii="Arial" w:eastAsiaTheme="minorEastAsia" w:hAnsi="Arial" w:cs="Arial"/>
          <w:sz w:val="20"/>
          <w:lang w:val="en-US" w:eastAsia="zh-CN"/>
        </w:rPr>
        <w:t xml:space="preserve">which </w:t>
      </w:r>
      <w:r w:rsidR="00F62929">
        <w:rPr>
          <w:rFonts w:ascii="Arial" w:eastAsiaTheme="minorEastAsia" w:hAnsi="Arial" w:cs="Arial"/>
          <w:sz w:val="20"/>
          <w:lang w:val="en-US" w:eastAsia="zh-CN"/>
        </w:rPr>
        <w:t xml:space="preserve">satisfy the existing </w:t>
      </w:r>
      <w:r w:rsidR="00F62929" w:rsidRPr="00BB6429">
        <w:rPr>
          <w:rFonts w:ascii="Arial" w:eastAsiaTheme="minorEastAsia" w:hAnsi="Arial" w:cs="Arial"/>
          <w:sz w:val="20"/>
          <w:highlight w:val="cyan"/>
          <w:lang w:val="en-US" w:eastAsia="zh-CN"/>
        </w:rPr>
        <w:t>LCH selection conditions</w:t>
      </w:r>
      <w:r w:rsidR="00F62929">
        <w:rPr>
          <w:rFonts w:ascii="Arial" w:eastAsiaTheme="minorEastAsia" w:hAnsi="Arial" w:cs="Arial"/>
          <w:sz w:val="20"/>
          <w:lang w:val="en-US" w:eastAsia="zh-CN"/>
        </w:rPr>
        <w:t xml:space="preserve"> </w:t>
      </w:r>
      <w:r w:rsidR="00BB6429">
        <w:rPr>
          <w:rFonts w:ascii="Arial" w:eastAsiaTheme="minorEastAsia" w:hAnsi="Arial" w:cs="Arial"/>
          <w:sz w:val="20"/>
          <w:lang w:val="en-US" w:eastAsia="zh-CN"/>
        </w:rPr>
        <w:t xml:space="preserve">[see Annex] </w:t>
      </w:r>
      <w:r w:rsidR="00F62929">
        <w:rPr>
          <w:rFonts w:ascii="Arial" w:eastAsiaTheme="minorEastAsia" w:hAnsi="Arial" w:cs="Arial"/>
          <w:sz w:val="20"/>
          <w:lang w:val="en-US" w:eastAsia="zh-CN"/>
        </w:rPr>
        <w:t xml:space="preserve">and have a CAPC that is equal to or smaller than the indicated CAPC, </w:t>
      </w:r>
      <w:r w:rsidR="00F659F5">
        <w:rPr>
          <w:rFonts w:ascii="Arial" w:eastAsiaTheme="minorEastAsia" w:hAnsi="Arial" w:cs="Arial"/>
          <w:sz w:val="20"/>
          <w:lang w:val="en-US" w:eastAsia="zh-CN"/>
        </w:rPr>
        <w:t xml:space="preserve">then </w:t>
      </w:r>
      <w:r w:rsidR="00F62929">
        <w:rPr>
          <w:rFonts w:ascii="Arial" w:eastAsiaTheme="minorEastAsia" w:hAnsi="Arial" w:cs="Arial"/>
          <w:sz w:val="20"/>
          <w:lang w:val="en-US" w:eastAsia="zh-CN"/>
        </w:rPr>
        <w:t xml:space="preserve">the responding UE performs type 2 LBT. </w:t>
      </w:r>
      <w:r w:rsidR="00F62929" w:rsidRPr="000F4438">
        <w:rPr>
          <w:rFonts w:ascii="Arial" w:eastAsiaTheme="minorEastAsia" w:hAnsi="Arial" w:cs="Arial"/>
          <w:sz w:val="20"/>
          <w:lang w:val="en-US" w:eastAsia="zh-CN"/>
        </w:rPr>
        <w:t xml:space="preserve">However, if the initiating UE has no </w:t>
      </w:r>
      <w:r w:rsidR="000F4438">
        <w:rPr>
          <w:rFonts w:ascii="Arial" w:eastAsiaTheme="minorEastAsia" w:hAnsi="Arial" w:cs="Arial"/>
          <w:sz w:val="20"/>
          <w:lang w:val="en-US" w:eastAsia="zh-CN"/>
        </w:rPr>
        <w:t>highest priority</w:t>
      </w:r>
      <w:r w:rsidR="000F4438" w:rsidRPr="000F4438">
        <w:rPr>
          <w:rFonts w:ascii="Arial" w:eastAsiaTheme="minorEastAsia" w:hAnsi="Arial" w:cs="Arial"/>
          <w:sz w:val="20"/>
          <w:lang w:val="en-US" w:eastAsia="zh-CN"/>
        </w:rPr>
        <w:t xml:space="preserve"> </w:t>
      </w:r>
      <w:r w:rsidR="00F62929" w:rsidRPr="000F4438">
        <w:rPr>
          <w:rFonts w:ascii="Arial" w:eastAsiaTheme="minorEastAsia" w:hAnsi="Arial" w:cs="Arial"/>
          <w:sz w:val="20"/>
          <w:lang w:val="en-US" w:eastAsia="zh-CN"/>
        </w:rPr>
        <w:t xml:space="preserve">LCH/MAC CE that satisfying the existing </w:t>
      </w:r>
      <w:r w:rsidR="00097E09">
        <w:rPr>
          <w:rFonts w:ascii="Arial" w:eastAsiaTheme="minorEastAsia" w:hAnsi="Arial" w:cs="Arial"/>
          <w:sz w:val="20"/>
          <w:lang w:val="en-US" w:eastAsia="zh-CN"/>
        </w:rPr>
        <w:t>destination selection</w:t>
      </w:r>
      <w:r w:rsidR="00097E09" w:rsidRPr="000F4438">
        <w:rPr>
          <w:rFonts w:ascii="Arial" w:eastAsiaTheme="minorEastAsia" w:hAnsi="Arial" w:cs="Arial"/>
          <w:sz w:val="20"/>
          <w:lang w:val="en-US" w:eastAsia="zh-CN"/>
        </w:rPr>
        <w:t xml:space="preserve"> </w:t>
      </w:r>
      <w:r w:rsidR="00F62929" w:rsidRPr="000F4438">
        <w:rPr>
          <w:rFonts w:ascii="Arial" w:eastAsiaTheme="minorEastAsia" w:hAnsi="Arial" w:cs="Arial"/>
          <w:sz w:val="20"/>
          <w:lang w:val="en-US" w:eastAsia="zh-CN"/>
        </w:rPr>
        <w:t>conditions as well as the CAPC requirement,</w:t>
      </w:r>
      <w:r w:rsidR="00857F0F">
        <w:rPr>
          <w:rFonts w:ascii="Arial" w:eastAsiaTheme="minorEastAsia" w:hAnsi="Arial" w:cs="Arial"/>
          <w:sz w:val="20"/>
          <w:lang w:val="en-US" w:eastAsia="zh-CN"/>
        </w:rPr>
        <w:t xml:space="preserve"> i.e., the initiating UE cannot be selected as the destination,</w:t>
      </w:r>
      <w:r w:rsidR="00F62929" w:rsidRPr="000F4438">
        <w:rPr>
          <w:rFonts w:ascii="Arial" w:eastAsiaTheme="minorEastAsia" w:hAnsi="Arial" w:cs="Arial"/>
          <w:sz w:val="20"/>
          <w:lang w:val="en-US" w:eastAsia="zh-CN"/>
        </w:rPr>
        <w:t xml:space="preserve"> </w:t>
      </w:r>
      <w:r w:rsidR="000F4438" w:rsidRPr="000F4438">
        <w:rPr>
          <w:rFonts w:ascii="Arial" w:eastAsiaTheme="minorEastAsia" w:hAnsi="Arial" w:cs="Arial"/>
          <w:sz w:val="20"/>
          <w:lang w:val="en-US" w:eastAsia="zh-CN"/>
        </w:rPr>
        <w:t xml:space="preserve">then the responding UE can </w:t>
      </w:r>
      <w:r w:rsidR="000F4438">
        <w:rPr>
          <w:rFonts w:ascii="Arial" w:eastAsiaTheme="minorEastAsia" w:hAnsi="Arial" w:cs="Arial"/>
          <w:sz w:val="20"/>
          <w:lang w:val="en-US" w:eastAsia="zh-CN"/>
        </w:rPr>
        <w:t xml:space="preserve">fallback to legacy LCP procedure to select DST and LCHs, </w:t>
      </w:r>
      <w:r w:rsidR="005A6CF4">
        <w:rPr>
          <w:rFonts w:ascii="Arial" w:eastAsiaTheme="minorEastAsia" w:hAnsi="Arial" w:cs="Arial"/>
          <w:sz w:val="20"/>
          <w:lang w:val="en-US" w:eastAsia="zh-CN"/>
        </w:rPr>
        <w:t xml:space="preserve">and </w:t>
      </w:r>
      <w:r w:rsidR="000F4438">
        <w:rPr>
          <w:rFonts w:ascii="Arial" w:eastAsiaTheme="minorEastAsia" w:hAnsi="Arial" w:cs="Arial"/>
          <w:sz w:val="20"/>
          <w:lang w:val="en-US" w:eastAsia="zh-CN"/>
        </w:rPr>
        <w:t>performs a type 1 LBT.</w:t>
      </w:r>
    </w:p>
    <w:p w14:paraId="2B6418AF" w14:textId="77777777" w:rsidR="008E5425" w:rsidRDefault="008E5425" w:rsidP="00E351B6">
      <w:pPr>
        <w:pStyle w:val="aff4"/>
        <w:ind w:left="840"/>
        <w:jc w:val="center"/>
        <w:rPr>
          <w:noProof/>
          <w:lang w:val="en-US" w:eastAsia="zh-CN"/>
        </w:rPr>
      </w:pPr>
    </w:p>
    <w:p w14:paraId="21C88D0A" w14:textId="0179CA62" w:rsidR="00BE5585" w:rsidRDefault="00E351B6" w:rsidP="008E5425">
      <w:pPr>
        <w:pStyle w:val="aff4"/>
        <w:ind w:left="840"/>
        <w:jc w:val="center"/>
        <w:rPr>
          <w:rFonts w:ascii="Arial" w:eastAsiaTheme="minorEastAsia" w:hAnsi="Arial" w:cs="Arial"/>
          <w:sz w:val="20"/>
          <w:lang w:val="en-US" w:eastAsia="zh-CN"/>
        </w:rPr>
      </w:pPr>
      <w:r>
        <w:rPr>
          <w:noProof/>
          <w:lang w:val="en-US" w:eastAsia="zh-CN"/>
        </w:rPr>
        <w:drawing>
          <wp:inline distT="0" distB="0" distL="0" distR="0" wp14:anchorId="14BCD829" wp14:editId="4B0E899A">
            <wp:extent cx="4629150" cy="259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2145" cy="2592476"/>
                    </a:xfrm>
                    <a:prstGeom prst="rect">
                      <a:avLst/>
                    </a:prstGeom>
                  </pic:spPr>
                </pic:pic>
              </a:graphicData>
            </a:graphic>
          </wp:inline>
        </w:drawing>
      </w:r>
    </w:p>
    <w:p w14:paraId="3855D317" w14:textId="20E67AC8" w:rsidR="008E5425" w:rsidRDefault="008E5425" w:rsidP="008E5425">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1: CAPC</w:t>
      </w:r>
      <w:r w:rsidR="003A3FF1">
        <w:rPr>
          <w:rFonts w:ascii="Arial" w:eastAsiaTheme="minorEastAsia" w:hAnsi="Arial" w:cs="Arial"/>
          <w:sz w:val="20"/>
          <w:lang w:val="en-US" w:eastAsia="zh-CN"/>
        </w:rPr>
        <w:t xml:space="preserve"> requirement is considered during destination selection</w:t>
      </w:r>
    </w:p>
    <w:p w14:paraId="2B9262DF" w14:textId="74A50122" w:rsidR="005A6CF4" w:rsidRPr="005A6CF4" w:rsidRDefault="000F4438" w:rsidP="005A6CF4">
      <w:pPr>
        <w:pStyle w:val="aff4"/>
        <w:numPr>
          <w:ilvl w:val="1"/>
          <w:numId w:val="13"/>
        </w:numPr>
        <w:jc w:val="both"/>
        <w:rPr>
          <w:rFonts w:ascii="Arial" w:eastAsiaTheme="minorEastAsia" w:hAnsi="Arial" w:cs="Arial"/>
          <w:b/>
          <w:lang w:val="en-US" w:eastAsia="zh-CN"/>
        </w:rPr>
      </w:pPr>
      <w:r w:rsidRPr="000F4438">
        <w:rPr>
          <w:rFonts w:ascii="Arial" w:eastAsiaTheme="minorEastAsia" w:hAnsi="Arial" w:cs="Arial"/>
          <w:b/>
          <w:sz w:val="20"/>
          <w:lang w:val="en-US" w:eastAsia="zh-CN"/>
        </w:rPr>
        <w:t>Case 2.</w:t>
      </w:r>
      <w:r>
        <w:rPr>
          <w:rFonts w:ascii="Arial" w:eastAsiaTheme="minorEastAsia" w:hAnsi="Arial" w:cs="Arial"/>
          <w:b/>
          <w:sz w:val="20"/>
          <w:lang w:val="en-US" w:eastAsia="zh-CN"/>
        </w:rPr>
        <w:t>2</w:t>
      </w:r>
      <w:r w:rsidRPr="000F4438">
        <w:rPr>
          <w:rFonts w:ascii="Arial" w:eastAsiaTheme="minorEastAsia" w:hAnsi="Arial" w:cs="Arial"/>
          <w:b/>
          <w:sz w:val="20"/>
          <w:lang w:val="en-US" w:eastAsia="zh-CN"/>
        </w:rPr>
        <w:t xml:space="preserve">: CAPC </w:t>
      </w:r>
      <w:r w:rsidR="008E5425">
        <w:rPr>
          <w:rFonts w:ascii="Arial" w:eastAsiaTheme="minorEastAsia" w:hAnsi="Arial" w:cs="Arial"/>
          <w:b/>
          <w:sz w:val="20"/>
          <w:lang w:val="en-US" w:eastAsia="zh-CN"/>
        </w:rPr>
        <w:t xml:space="preserve">requirement </w:t>
      </w:r>
      <w:r w:rsidRPr="000F4438">
        <w:rPr>
          <w:rFonts w:ascii="Arial" w:eastAsiaTheme="minorEastAsia" w:hAnsi="Arial" w:cs="Arial"/>
          <w:b/>
          <w:sz w:val="20"/>
          <w:lang w:val="en-US" w:eastAsia="zh-CN"/>
        </w:rPr>
        <w:t xml:space="preserve">is </w:t>
      </w:r>
      <w:r>
        <w:rPr>
          <w:rFonts w:ascii="Arial" w:eastAsiaTheme="minorEastAsia" w:hAnsi="Arial" w:cs="Arial"/>
          <w:b/>
          <w:sz w:val="20"/>
          <w:lang w:val="en-US" w:eastAsia="zh-CN"/>
        </w:rPr>
        <w:t xml:space="preserve">not </w:t>
      </w:r>
      <w:r w:rsidRPr="000F4438">
        <w:rPr>
          <w:rFonts w:ascii="Arial" w:eastAsiaTheme="minorEastAsia" w:hAnsi="Arial" w:cs="Arial"/>
          <w:b/>
          <w:sz w:val="20"/>
          <w:lang w:val="en-US" w:eastAsia="zh-CN"/>
        </w:rPr>
        <w:t>considered during destination selection:</w:t>
      </w:r>
      <w:r>
        <w:rPr>
          <w:rFonts w:ascii="Arial" w:eastAsiaTheme="minorEastAsia" w:hAnsi="Arial" w:cs="Arial"/>
          <w:b/>
          <w:sz w:val="20"/>
          <w:lang w:val="en-US" w:eastAsia="zh-CN"/>
        </w:rPr>
        <w:t xml:space="preserve"> </w:t>
      </w:r>
      <w:r>
        <w:rPr>
          <w:rFonts w:ascii="Arial" w:eastAsiaTheme="minorEastAsia" w:hAnsi="Arial" w:cs="Arial"/>
          <w:sz w:val="20"/>
          <w:lang w:val="en-US" w:eastAsia="zh-CN"/>
        </w:rPr>
        <w:t>in this case, the responding UE relies on the legacy destination selection procedure to judge whether the initiating UE can be selected as the destination or not with no consideration on the CAPC requirement, i.e., whether the initiating UE has a</w:t>
      </w:r>
      <w:r w:rsidRPr="000F4438">
        <w:rPr>
          <w:rFonts w:ascii="Arial" w:eastAsiaTheme="minorEastAsia" w:hAnsi="Arial" w:cs="Arial"/>
          <w:sz w:val="20"/>
          <w:lang w:val="en-US" w:eastAsia="zh-CN"/>
        </w:rPr>
        <w:t xml:space="preserve"> </w:t>
      </w:r>
      <w:r>
        <w:rPr>
          <w:rFonts w:ascii="Arial" w:eastAsiaTheme="minorEastAsia" w:hAnsi="Arial" w:cs="Arial"/>
          <w:sz w:val="20"/>
          <w:lang w:val="en-US" w:eastAsia="zh-CN"/>
        </w:rPr>
        <w:t xml:space="preserve">highest priority MAC CE/LCH satisfying the existing </w:t>
      </w:r>
      <w:r w:rsidR="00857F0F">
        <w:rPr>
          <w:rFonts w:ascii="Arial" w:eastAsiaTheme="minorEastAsia" w:hAnsi="Arial" w:cs="Arial"/>
          <w:sz w:val="20"/>
          <w:lang w:val="en-US" w:eastAsia="zh-CN"/>
        </w:rPr>
        <w:t xml:space="preserve">destination selection </w:t>
      </w:r>
      <w:r>
        <w:rPr>
          <w:rFonts w:ascii="Arial" w:eastAsiaTheme="minorEastAsia" w:hAnsi="Arial" w:cs="Arial"/>
          <w:sz w:val="20"/>
          <w:lang w:val="en-US" w:eastAsia="zh-CN"/>
        </w:rPr>
        <w:t xml:space="preserve">conditions or not. </w:t>
      </w:r>
    </w:p>
    <w:p w14:paraId="5195A9F8" w14:textId="7F1A282C" w:rsidR="00BE7CFA" w:rsidRDefault="000F4438" w:rsidP="000C53D6">
      <w:pPr>
        <w:pStyle w:val="aff4"/>
        <w:ind w:left="840"/>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If so, the responding UE can select the initiating UE as the destination, then further </w:t>
      </w:r>
      <w:r w:rsidR="005A6CF4">
        <w:rPr>
          <w:rFonts w:ascii="Arial" w:eastAsiaTheme="minorEastAsia" w:hAnsi="Arial" w:cs="Arial"/>
          <w:sz w:val="20"/>
          <w:lang w:val="en-US" w:eastAsia="zh-CN"/>
        </w:rPr>
        <w:t>check if there is any</w:t>
      </w:r>
      <w:r>
        <w:rPr>
          <w:rFonts w:ascii="Arial" w:eastAsiaTheme="minorEastAsia" w:hAnsi="Arial" w:cs="Arial"/>
          <w:sz w:val="20"/>
          <w:lang w:val="en-US" w:eastAsia="zh-CN"/>
        </w:rPr>
        <w:t xml:space="preserve"> LCHs belong</w:t>
      </w:r>
      <w:r w:rsidR="005A6CF4">
        <w:rPr>
          <w:rFonts w:ascii="Arial" w:eastAsiaTheme="minorEastAsia" w:hAnsi="Arial" w:cs="Arial"/>
          <w:sz w:val="20"/>
          <w:lang w:val="en-US" w:eastAsia="zh-CN"/>
        </w:rPr>
        <w:t>ing</w:t>
      </w:r>
      <w:r>
        <w:rPr>
          <w:rFonts w:ascii="Arial" w:eastAsiaTheme="minorEastAsia" w:hAnsi="Arial" w:cs="Arial"/>
          <w:sz w:val="20"/>
          <w:lang w:val="en-US" w:eastAsia="zh-CN"/>
        </w:rPr>
        <w:t xml:space="preserve"> to the </w:t>
      </w:r>
      <w:r w:rsidR="005A6CF4">
        <w:rPr>
          <w:rFonts w:ascii="Arial" w:eastAsiaTheme="minorEastAsia" w:hAnsi="Arial" w:cs="Arial"/>
          <w:sz w:val="20"/>
          <w:lang w:val="en-US" w:eastAsia="zh-CN"/>
        </w:rPr>
        <w:t>initiating UE</w:t>
      </w:r>
      <w:r w:rsidR="00857F0F">
        <w:rPr>
          <w:rFonts w:ascii="Arial" w:eastAsiaTheme="minorEastAsia" w:hAnsi="Arial" w:cs="Arial"/>
          <w:sz w:val="20"/>
          <w:lang w:val="en-US" w:eastAsia="zh-CN"/>
        </w:rPr>
        <w:t xml:space="preserve"> which satisfy the existing LCH selection conditions and </w:t>
      </w:r>
      <w:r w:rsidR="005A6CF4">
        <w:rPr>
          <w:rFonts w:ascii="Arial" w:eastAsiaTheme="minorEastAsia" w:hAnsi="Arial" w:cs="Arial"/>
          <w:sz w:val="20"/>
          <w:lang w:val="en-US" w:eastAsia="zh-CN"/>
        </w:rPr>
        <w:t>the CAPC requirement</w:t>
      </w:r>
      <w:r w:rsidR="00857F0F">
        <w:rPr>
          <w:rFonts w:ascii="Arial" w:eastAsiaTheme="minorEastAsia" w:hAnsi="Arial" w:cs="Arial"/>
          <w:sz w:val="20"/>
          <w:lang w:val="en-US" w:eastAsia="zh-CN"/>
        </w:rPr>
        <w:t>. If there is any LCH can be selected, the responding UE performs a type 2 LBT;</w:t>
      </w:r>
      <w:r w:rsidR="005A6CF4">
        <w:rPr>
          <w:rFonts w:ascii="Arial" w:eastAsiaTheme="minorEastAsia" w:hAnsi="Arial" w:cs="Arial"/>
          <w:sz w:val="20"/>
          <w:lang w:val="en-US" w:eastAsia="zh-CN"/>
        </w:rPr>
        <w:t xml:space="preserve"> </w:t>
      </w:r>
      <w:r w:rsidR="005A6CF4">
        <w:rPr>
          <w:rFonts w:ascii="Arial" w:eastAsiaTheme="minorEastAsia" w:hAnsi="Arial" w:cs="Arial"/>
          <w:sz w:val="20"/>
          <w:lang w:val="en-US" w:eastAsia="zh-CN"/>
        </w:rPr>
        <w:lastRenderedPageBreak/>
        <w:t xml:space="preserve">otherwise, if there is any LCHs belonging to the initiating UE which satisfy the existing LCH selection conditions but cannot meet the CAPC requirement, the responding UE select these LCHs, then performs a type 1 LBT; if the initiating UE cannot be selected as the destination based on the existing destination selection condition, the responding UE selects </w:t>
      </w:r>
      <w:r w:rsidR="000C53D6">
        <w:rPr>
          <w:rFonts w:ascii="Arial" w:eastAsiaTheme="minorEastAsia" w:hAnsi="Arial" w:cs="Arial"/>
          <w:sz w:val="20"/>
          <w:lang w:val="en-US" w:eastAsia="zh-CN"/>
        </w:rPr>
        <w:t xml:space="preserve">performs a legacy LCP to select the DST and LCHs, and performs a type 1 LBT. </w:t>
      </w:r>
    </w:p>
    <w:p w14:paraId="29840C7B" w14:textId="0E5C7711" w:rsidR="00E351B6" w:rsidRDefault="00F93EEA" w:rsidP="00D94B5A">
      <w:pPr>
        <w:pStyle w:val="aff4"/>
        <w:ind w:left="840"/>
        <w:jc w:val="center"/>
        <w:rPr>
          <w:rFonts w:ascii="Arial" w:eastAsiaTheme="minorEastAsia" w:hAnsi="Arial" w:cs="Arial"/>
          <w:sz w:val="20"/>
          <w:lang w:val="en-US" w:eastAsia="zh-CN"/>
        </w:rPr>
      </w:pPr>
      <w:r>
        <w:rPr>
          <w:noProof/>
          <w:lang w:val="en-US" w:eastAsia="zh-CN"/>
        </w:rPr>
        <w:drawing>
          <wp:inline distT="0" distB="0" distL="0" distR="0" wp14:anchorId="0C507BB4" wp14:editId="3C8D6934">
            <wp:extent cx="6120765" cy="38036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803650"/>
                    </a:xfrm>
                    <a:prstGeom prst="rect">
                      <a:avLst/>
                    </a:prstGeom>
                  </pic:spPr>
                </pic:pic>
              </a:graphicData>
            </a:graphic>
          </wp:inline>
        </w:drawing>
      </w:r>
    </w:p>
    <w:p w14:paraId="66B42858" w14:textId="23E61E69" w:rsidR="003A3FF1" w:rsidRPr="003A3FF1" w:rsidRDefault="003A3FF1" w:rsidP="003A3FF1">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2: CAPC requirement is not considered during destination selection</w:t>
      </w:r>
    </w:p>
    <w:p w14:paraId="3E1CB0FC" w14:textId="77777777" w:rsidR="00BE5585" w:rsidRPr="000F4438" w:rsidRDefault="00BE5585" w:rsidP="000C53D6">
      <w:pPr>
        <w:pStyle w:val="aff4"/>
        <w:ind w:left="840"/>
        <w:jc w:val="both"/>
        <w:rPr>
          <w:rFonts w:ascii="Arial" w:eastAsiaTheme="minorEastAsia" w:hAnsi="Arial" w:cs="Arial"/>
          <w:b/>
          <w:lang w:val="en-US" w:eastAsia="zh-CN"/>
        </w:rPr>
      </w:pPr>
    </w:p>
    <w:p w14:paraId="79997BF1" w14:textId="78A8D238" w:rsidR="00E351B6" w:rsidRPr="00E351B6" w:rsidRDefault="00E351B6" w:rsidP="00BE7CFA">
      <w:pPr>
        <w:jc w:val="both"/>
        <w:rPr>
          <w:rFonts w:ascii="Arial" w:eastAsiaTheme="minorEastAsia" w:hAnsi="Arial" w:cs="Arial"/>
          <w:lang w:eastAsia="zh-CN"/>
        </w:rPr>
      </w:pPr>
      <w:r>
        <w:rPr>
          <w:rFonts w:ascii="Arial" w:eastAsiaTheme="minorEastAsia" w:hAnsi="Arial" w:cs="Arial"/>
          <w:lang w:eastAsia="zh-CN"/>
        </w:rPr>
        <w:t xml:space="preserve">Based on the above analysis, it is much easier to implement the enhanced LCP procedure if CAPC requirement is considered during destination selection procedure. </w:t>
      </w:r>
      <w:r w:rsidR="003A3FF1">
        <w:rPr>
          <w:rFonts w:ascii="Arial" w:eastAsiaTheme="minorEastAsia" w:hAnsi="Arial" w:cs="Arial"/>
          <w:lang w:eastAsia="zh-CN"/>
        </w:rPr>
        <w:t>Therefore, we have the following proposal</w:t>
      </w:r>
      <w:r w:rsidR="00617A71">
        <w:rPr>
          <w:rFonts w:ascii="Arial" w:eastAsiaTheme="minorEastAsia" w:hAnsi="Arial" w:cs="Arial"/>
          <w:lang w:eastAsia="zh-CN"/>
        </w:rPr>
        <w:t>s</w:t>
      </w:r>
      <w:r w:rsidR="003A3FF1">
        <w:rPr>
          <w:rFonts w:ascii="Arial" w:eastAsiaTheme="minorEastAsia" w:hAnsi="Arial" w:cs="Arial"/>
          <w:lang w:eastAsia="zh-CN"/>
        </w:rPr>
        <w:t xml:space="preserve">: </w:t>
      </w:r>
    </w:p>
    <w:p w14:paraId="36DD11B3" w14:textId="235471AB" w:rsidR="00BE7CFA" w:rsidRDefault="00BE7CFA" w:rsidP="00BE7CFA">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1: If COT sharing information arrives later than packet generation and the generated packet satisfies the COT requirement, UE performs type 2 LBT, otherwise, UE performs type 1 LBT. </w:t>
      </w:r>
    </w:p>
    <w:p w14:paraId="1A854180" w14:textId="61106B30" w:rsidR="00D50D51" w:rsidRDefault="000C53D6" w:rsidP="000C53D6">
      <w:pPr>
        <w:jc w:val="both"/>
        <w:rPr>
          <w:rFonts w:ascii="Arial" w:eastAsiaTheme="minorEastAsia" w:hAnsi="Arial" w:cs="Arial"/>
          <w:b/>
          <w:lang w:eastAsia="zh-CN"/>
        </w:rPr>
      </w:pPr>
      <w:r>
        <w:rPr>
          <w:rFonts w:ascii="Arial" w:eastAsiaTheme="minorEastAsia" w:hAnsi="Arial" w:cs="Arial" w:hint="eastAsia"/>
          <w:b/>
          <w:lang w:eastAsia="zh-CN"/>
        </w:rPr>
        <w:t>Pr</w:t>
      </w:r>
      <w:r w:rsidR="00CE4BC8">
        <w:rPr>
          <w:rFonts w:ascii="Arial" w:eastAsiaTheme="minorEastAsia" w:hAnsi="Arial" w:cs="Arial"/>
          <w:b/>
          <w:lang w:eastAsia="zh-CN"/>
        </w:rPr>
        <w:t xml:space="preserve">oposal </w:t>
      </w:r>
      <w:r w:rsidR="003A3FF1">
        <w:rPr>
          <w:rFonts w:ascii="Arial" w:eastAsiaTheme="minorEastAsia" w:hAnsi="Arial" w:cs="Arial"/>
          <w:b/>
          <w:lang w:eastAsia="zh-CN"/>
        </w:rPr>
        <w:t>2</w:t>
      </w:r>
      <w:r>
        <w:rPr>
          <w:rFonts w:ascii="Arial" w:eastAsiaTheme="minorEastAsia" w:hAnsi="Arial" w:cs="Arial"/>
          <w:b/>
          <w:lang w:eastAsia="zh-CN"/>
        </w:rPr>
        <w:t>: If COT sharing information arrives before packet generation</w:t>
      </w:r>
      <w:r w:rsidR="00617A71">
        <w:rPr>
          <w:rFonts w:ascii="Arial" w:eastAsiaTheme="minorEastAsia" w:hAnsi="Arial" w:cs="Arial"/>
          <w:b/>
          <w:lang w:eastAsia="zh-CN"/>
        </w:rPr>
        <w:t xml:space="preserve">, </w:t>
      </w:r>
      <w:r>
        <w:rPr>
          <w:rFonts w:ascii="Arial" w:eastAsiaTheme="minorEastAsia" w:hAnsi="Arial" w:cs="Arial"/>
          <w:b/>
          <w:lang w:eastAsia="zh-CN"/>
        </w:rPr>
        <w:t>CAPC</w:t>
      </w:r>
      <w:r w:rsidR="003A3FF1">
        <w:rPr>
          <w:rFonts w:ascii="Arial" w:eastAsiaTheme="minorEastAsia" w:hAnsi="Arial" w:cs="Arial"/>
          <w:b/>
          <w:lang w:eastAsia="zh-CN"/>
        </w:rPr>
        <w:t xml:space="preserve"> requirement</w:t>
      </w:r>
      <w:r>
        <w:rPr>
          <w:rFonts w:ascii="Arial" w:eastAsiaTheme="minorEastAsia" w:hAnsi="Arial" w:cs="Arial"/>
          <w:b/>
          <w:lang w:eastAsia="zh-CN"/>
        </w:rPr>
        <w:t xml:space="preserve"> is considered during destination selection procedure. </w:t>
      </w:r>
    </w:p>
    <w:p w14:paraId="7CE0A59E" w14:textId="32ADA9F7" w:rsidR="003A3FF1" w:rsidRDefault="003A3FF1" w:rsidP="000C53D6">
      <w:pPr>
        <w:jc w:val="both"/>
        <w:rPr>
          <w:rFonts w:ascii="Arial" w:eastAsiaTheme="minorEastAsia" w:hAnsi="Arial" w:cs="Arial"/>
          <w:b/>
          <w:lang w:eastAsia="zh-CN"/>
        </w:rPr>
      </w:pPr>
      <w:r>
        <w:rPr>
          <w:rFonts w:ascii="Arial" w:eastAsiaTheme="minorEastAsia" w:hAnsi="Arial" w:cs="Arial"/>
          <w:b/>
          <w:lang w:eastAsia="zh-CN"/>
        </w:rPr>
        <w:t xml:space="preserve">Proposal 3: If the </w:t>
      </w:r>
      <w:r w:rsidRPr="003A3FF1">
        <w:rPr>
          <w:rFonts w:ascii="Arial" w:eastAsiaTheme="minorEastAsia" w:hAnsi="Arial" w:cs="Arial"/>
          <w:b/>
          <w:lang w:eastAsia="zh-CN"/>
        </w:rPr>
        <w:t>initiating UE has a highest priority LCH/MAC CE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and performs type 2 LBT, otherwise, the responding UE falls back to legacy LCP procedure to select DST and LCHs and performs type 1 LBT. </w:t>
      </w:r>
    </w:p>
    <w:p w14:paraId="7B12A25D" w14:textId="72979348" w:rsidR="00C97AB0" w:rsidRDefault="00C97AB0" w:rsidP="00C97AB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2.2 DRX impact from COT sharing</w:t>
      </w:r>
    </w:p>
    <w:p w14:paraId="14EBB2C3" w14:textId="662B906B" w:rsidR="00C97AB0" w:rsidRDefault="00C97AB0" w:rsidP="00C97AB0">
      <w:pPr>
        <w:rPr>
          <w:rFonts w:ascii="Arial" w:eastAsiaTheme="minorEastAsia" w:hAnsi="Arial" w:cs="Arial"/>
          <w:lang w:eastAsia="zh-CN"/>
        </w:rPr>
      </w:pPr>
      <w:r w:rsidRPr="00C97AB0">
        <w:rPr>
          <w:rFonts w:ascii="Arial" w:eastAsiaTheme="minorEastAsia" w:hAnsi="Arial" w:cs="Arial"/>
          <w:lang w:eastAsia="zh-CN"/>
        </w:rPr>
        <w:t xml:space="preserve">In last meeting, </w:t>
      </w:r>
      <w:r>
        <w:rPr>
          <w:rFonts w:ascii="Arial" w:eastAsiaTheme="minorEastAsia" w:hAnsi="Arial" w:cs="Arial"/>
          <w:lang w:eastAsia="zh-CN"/>
        </w:rPr>
        <w:t xml:space="preserve">RAN2 discussed about the DRX impact from COT sharing and achieved the following WA.  </w:t>
      </w:r>
    </w:p>
    <w:tbl>
      <w:tblPr>
        <w:tblStyle w:val="afd"/>
        <w:tblW w:w="0" w:type="auto"/>
        <w:tblLook w:val="04A0" w:firstRow="1" w:lastRow="0" w:firstColumn="1" w:lastColumn="0" w:noHBand="0" w:noVBand="1"/>
      </w:tblPr>
      <w:tblGrid>
        <w:gridCol w:w="9629"/>
      </w:tblGrid>
      <w:tr w:rsidR="0068486B" w14:paraId="0B818973" w14:textId="77777777" w:rsidTr="0068486B">
        <w:tc>
          <w:tcPr>
            <w:tcW w:w="9629" w:type="dxa"/>
          </w:tcPr>
          <w:p w14:paraId="0C6FA86C" w14:textId="77777777" w:rsidR="0068486B" w:rsidRDefault="00265B75" w:rsidP="00C97AB0">
            <w:pPr>
              <w:rPr>
                <w:rFonts w:ascii="Arial" w:eastAsiaTheme="minorEastAsia" w:hAnsi="Arial" w:cs="Arial"/>
                <w:lang w:eastAsia="zh-CN"/>
              </w:rPr>
            </w:pPr>
            <w:r>
              <w:rPr>
                <w:rFonts w:ascii="Arial" w:eastAsiaTheme="minorEastAsia" w:hAnsi="Arial" w:cs="Arial"/>
                <w:lang w:eastAsia="zh-CN"/>
              </w:rPr>
              <w:t>Agreement on SL DRX</w:t>
            </w:r>
          </w:p>
          <w:p w14:paraId="7D5A47CD" w14:textId="167DCFFB" w:rsidR="00265B75" w:rsidRPr="00265B75" w:rsidRDefault="00265B75" w:rsidP="00C97AB0">
            <w:pPr>
              <w:rPr>
                <w:rFonts w:ascii="Arial" w:eastAsiaTheme="minorEastAsia" w:hAnsi="Arial" w:cs="Arial"/>
                <w:lang w:eastAsia="zh-CN"/>
              </w:rPr>
            </w:pPr>
            <w:r w:rsidRPr="00265B75">
              <w:rPr>
                <w:rFonts w:ascii="Arial" w:hAnsi="Arial" w:cs="Arial"/>
              </w:rPr>
              <w:t>2:</w:t>
            </w:r>
            <w:r w:rsidRPr="00265B75">
              <w:rPr>
                <w:rFonts w:ascii="Arial" w:hAnsi="Arial" w:cs="Arial"/>
              </w:rPr>
              <w:tab/>
              <w:t>Working assumption: Not define shared COT as SL DRX active time.</w:t>
            </w:r>
          </w:p>
        </w:tc>
      </w:tr>
    </w:tbl>
    <w:p w14:paraId="305047EB" w14:textId="77777777" w:rsidR="0068486B" w:rsidRPr="00C97AB0" w:rsidRDefault="0068486B" w:rsidP="00C97AB0">
      <w:pPr>
        <w:rPr>
          <w:rFonts w:ascii="Arial" w:eastAsiaTheme="minorEastAsia" w:hAnsi="Arial" w:cs="Arial"/>
          <w:lang w:eastAsia="zh-CN"/>
        </w:rPr>
      </w:pPr>
    </w:p>
    <w:p w14:paraId="4B5E4890" w14:textId="09979619" w:rsidR="00C97AB0" w:rsidRDefault="00C97AB0" w:rsidP="000C53D6">
      <w:pPr>
        <w:jc w:val="both"/>
        <w:rPr>
          <w:rFonts w:ascii="Arial" w:eastAsiaTheme="minorEastAsia" w:hAnsi="Arial" w:cs="Arial"/>
          <w:lang w:eastAsia="zh-CN"/>
        </w:rPr>
      </w:pPr>
      <w:r>
        <w:rPr>
          <w:rFonts w:ascii="Arial" w:eastAsiaTheme="minorEastAsia" w:hAnsi="Arial" w:cs="Arial"/>
          <w:lang w:eastAsia="zh-CN"/>
        </w:rPr>
        <w:t xml:space="preserve">Considering we can still survive with the existing scheme, we propose to confirm the WA as agreement. </w:t>
      </w:r>
    </w:p>
    <w:p w14:paraId="21CE2282" w14:textId="6200E13E" w:rsidR="0068486B" w:rsidRDefault="00C97AB0" w:rsidP="000C53D6">
      <w:pPr>
        <w:jc w:val="both"/>
        <w:rPr>
          <w:rFonts w:ascii="Arial" w:eastAsiaTheme="minorEastAsia" w:hAnsi="Arial" w:cs="Arial"/>
          <w:b/>
          <w:lang w:eastAsia="zh-CN"/>
        </w:rPr>
      </w:pPr>
      <w:r>
        <w:rPr>
          <w:rFonts w:ascii="Arial" w:eastAsiaTheme="minorEastAsia" w:hAnsi="Arial" w:cs="Arial"/>
          <w:b/>
          <w:lang w:eastAsia="zh-CN"/>
        </w:rPr>
        <w:t>Proposal 4: Confirm the WA as agreement “</w:t>
      </w:r>
      <w:r w:rsidRPr="00C97AB0">
        <w:rPr>
          <w:rFonts w:ascii="Arial" w:eastAsiaTheme="minorEastAsia" w:hAnsi="Arial" w:cs="Arial"/>
          <w:b/>
          <w:lang w:eastAsia="zh-CN"/>
        </w:rPr>
        <w:t>Not define shared COT as SL DRX active time</w:t>
      </w:r>
      <w:r>
        <w:rPr>
          <w:rFonts w:ascii="Arial" w:eastAsiaTheme="minorEastAsia" w:hAnsi="Arial" w:cs="Arial"/>
          <w:b/>
          <w:lang w:eastAsia="zh-CN"/>
        </w:rPr>
        <w:t xml:space="preserve">”. </w:t>
      </w:r>
    </w:p>
    <w:p w14:paraId="56CDE7CE" w14:textId="203415A5" w:rsidR="0068486B" w:rsidRDefault="0068486B" w:rsidP="000C53D6">
      <w:pPr>
        <w:jc w:val="both"/>
        <w:rPr>
          <w:rFonts w:ascii="Arial" w:eastAsiaTheme="minorEastAsia" w:hAnsi="Arial" w:cs="Arial"/>
          <w:lang w:eastAsia="zh-CN"/>
        </w:rPr>
      </w:pPr>
      <w:r>
        <w:rPr>
          <w:rFonts w:ascii="Arial" w:eastAsiaTheme="minorEastAsia" w:hAnsi="Arial" w:cs="Arial"/>
          <w:lang w:eastAsia="zh-CN"/>
        </w:rPr>
        <w:lastRenderedPageBreak/>
        <w:t>In addition, regarding the SL DRX impact with the introduction of multiple PSFCH, we achieved the following WA.</w:t>
      </w:r>
    </w:p>
    <w:tbl>
      <w:tblPr>
        <w:tblStyle w:val="afd"/>
        <w:tblW w:w="0" w:type="auto"/>
        <w:tblLook w:val="04A0" w:firstRow="1" w:lastRow="0" w:firstColumn="1" w:lastColumn="0" w:noHBand="0" w:noVBand="1"/>
      </w:tblPr>
      <w:tblGrid>
        <w:gridCol w:w="9629"/>
      </w:tblGrid>
      <w:tr w:rsidR="00265B75" w14:paraId="7CA2C1DB" w14:textId="77777777" w:rsidTr="00265B75">
        <w:tc>
          <w:tcPr>
            <w:tcW w:w="9629" w:type="dxa"/>
          </w:tcPr>
          <w:p w14:paraId="41688695" w14:textId="77777777" w:rsidR="00265B75" w:rsidRDefault="00265B75" w:rsidP="00265B75">
            <w:pPr>
              <w:rPr>
                <w:rFonts w:ascii="Arial" w:eastAsiaTheme="minorEastAsia" w:hAnsi="Arial" w:cs="Arial"/>
                <w:lang w:eastAsia="zh-CN"/>
              </w:rPr>
            </w:pPr>
            <w:r>
              <w:rPr>
                <w:rFonts w:ascii="Arial" w:eastAsiaTheme="minorEastAsia" w:hAnsi="Arial" w:cs="Arial"/>
                <w:lang w:eastAsia="zh-CN"/>
              </w:rPr>
              <w:t>Agreement on SL DRX</w:t>
            </w:r>
          </w:p>
          <w:p w14:paraId="369B5AC9" w14:textId="77777777" w:rsidR="00265B75" w:rsidRDefault="00265B75" w:rsidP="000C53D6">
            <w:pPr>
              <w:jc w:val="both"/>
              <w:rPr>
                <w:rFonts w:ascii="Arial" w:hAnsi="Arial" w:cs="Arial"/>
              </w:rPr>
            </w:pPr>
            <w:r w:rsidRPr="00265B75">
              <w:rPr>
                <w:rFonts w:ascii="Arial" w:hAnsi="Arial" w:cs="Arial"/>
              </w:rPr>
              <w:t>3a:</w:t>
            </w:r>
            <w:r w:rsidRPr="00265B75">
              <w:rPr>
                <w:rFonts w:ascii="Arial" w:hAnsi="Arial" w:cs="Arial"/>
              </w:rPr>
              <w:tab/>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r>
              <w:rPr>
                <w:rFonts w:ascii="Arial" w:hAnsi="Arial" w:cs="Arial"/>
              </w:rPr>
              <w:t>.</w:t>
            </w:r>
          </w:p>
          <w:p w14:paraId="5F207E86" w14:textId="4978D49D" w:rsidR="00265B75" w:rsidRPr="00265B75" w:rsidRDefault="00265B75" w:rsidP="000C53D6">
            <w:pPr>
              <w:jc w:val="both"/>
              <w:rPr>
                <w:rFonts w:ascii="Arial" w:eastAsiaTheme="minorEastAsia" w:hAnsi="Arial" w:cs="Arial"/>
                <w:lang w:eastAsia="zh-CN"/>
              </w:rPr>
            </w:pPr>
            <w:r w:rsidRPr="00265B75">
              <w:rPr>
                <w:rFonts w:ascii="Arial" w:hAnsi="Arial" w:cs="Arial"/>
              </w:rPr>
              <w:t>3b: If multiple PSFCH occasion per PSCCH/PSSCH is supported in RAN1, if LBT failure happens in all PSFCH occasions, Rx UE starts the sl-drx-HARQ-RTT-Timer for the corresponding Sidelink process in the first slot after the end of the last PSFCH occasion for the SL HARQ feedback</w:t>
            </w:r>
            <w:r>
              <w:rPr>
                <w:rFonts w:ascii="Arial" w:hAnsi="Arial" w:cs="Arial"/>
              </w:rPr>
              <w:t>.</w:t>
            </w:r>
          </w:p>
        </w:tc>
      </w:tr>
    </w:tbl>
    <w:p w14:paraId="092F0D4C" w14:textId="77777777" w:rsidR="00265B75" w:rsidRDefault="00265B75" w:rsidP="000C53D6">
      <w:pPr>
        <w:jc w:val="both"/>
        <w:rPr>
          <w:rFonts w:ascii="Arial" w:eastAsiaTheme="minorEastAsia" w:hAnsi="Arial" w:cs="Arial"/>
          <w:lang w:eastAsia="zh-CN"/>
        </w:rPr>
      </w:pPr>
    </w:p>
    <w:p w14:paraId="0EDB756C" w14:textId="565961C7" w:rsidR="0068486B" w:rsidRDefault="0068486B" w:rsidP="000C53D6">
      <w:pPr>
        <w:jc w:val="both"/>
        <w:rPr>
          <w:rFonts w:ascii="Arial" w:eastAsiaTheme="minorEastAsia" w:hAnsi="Arial" w:cs="Arial"/>
          <w:lang w:eastAsia="zh-CN"/>
        </w:rPr>
      </w:pPr>
      <w:r>
        <w:rPr>
          <w:rFonts w:ascii="Arial" w:eastAsiaTheme="minorEastAsia" w:hAnsi="Arial" w:cs="Arial"/>
          <w:lang w:eastAsia="zh-CN"/>
        </w:rPr>
        <w:t xml:space="preserve">Since RAN1 already agreed to support multiple PSFCH, see below, we propose to confirm the WA as the following agreement. </w:t>
      </w:r>
    </w:p>
    <w:tbl>
      <w:tblPr>
        <w:tblStyle w:val="afd"/>
        <w:tblW w:w="9629" w:type="dxa"/>
        <w:tblLook w:val="04A0" w:firstRow="1" w:lastRow="0" w:firstColumn="1" w:lastColumn="0" w:noHBand="0" w:noVBand="1"/>
      </w:tblPr>
      <w:tblGrid>
        <w:gridCol w:w="9629"/>
      </w:tblGrid>
      <w:tr w:rsidR="0068486B" w14:paraId="6CB10C6A" w14:textId="77777777" w:rsidTr="0068486B">
        <w:tc>
          <w:tcPr>
            <w:tcW w:w="9629" w:type="dxa"/>
          </w:tcPr>
          <w:p w14:paraId="798AF080" w14:textId="77777777" w:rsidR="0068486B" w:rsidRPr="00F127BA" w:rsidRDefault="0068486B" w:rsidP="00332927">
            <w:pPr>
              <w:rPr>
                <w:rFonts w:ascii="Times" w:eastAsia="Batang" w:hAnsi="Times"/>
                <w:b/>
                <w:szCs w:val="24"/>
                <w:u w:val="single"/>
              </w:rPr>
            </w:pPr>
            <w:r w:rsidRPr="00F127BA">
              <w:rPr>
                <w:rFonts w:ascii="Times" w:eastAsia="Batang" w:hAnsi="Times"/>
                <w:b/>
                <w:szCs w:val="24"/>
                <w:highlight w:val="green"/>
                <w:u w:val="single"/>
              </w:rPr>
              <w:t>Agreement</w:t>
            </w:r>
          </w:p>
          <w:p w14:paraId="623950C4" w14:textId="77777777" w:rsidR="0068486B" w:rsidRPr="00E42D18" w:rsidRDefault="0068486B" w:rsidP="00332927">
            <w:pPr>
              <w:autoSpaceDE w:val="0"/>
              <w:autoSpaceDN w:val="0"/>
              <w:rPr>
                <w:rFonts w:ascii="Times" w:eastAsia="Batang" w:hAnsi="Times"/>
                <w:szCs w:val="24"/>
                <w:lang w:eastAsia="x-none"/>
              </w:rPr>
            </w:pPr>
            <w:r w:rsidRPr="00E42D18">
              <w:rPr>
                <w:rFonts w:ascii="Times" w:eastAsia="Batang" w:hAnsi="Times"/>
                <w:szCs w:val="24"/>
                <w:lang w:eastAsia="x-none"/>
              </w:rPr>
              <w:t xml:space="preserve">For dynamic channel access mode with multi-channel case in SL-U, </w:t>
            </w:r>
            <w:r w:rsidRPr="00265B75">
              <w:rPr>
                <w:rFonts w:ascii="Times" w:eastAsia="Batang" w:hAnsi="Times"/>
                <w:szCs w:val="24"/>
                <w:lang w:eastAsia="x-none"/>
              </w:rPr>
              <w:t xml:space="preserve">use NR-U DL (Type A or Type B) multi-channel access procedure as the baseline for </w:t>
            </w:r>
            <w:r w:rsidRPr="00D05ECE">
              <w:rPr>
                <w:rFonts w:ascii="Times" w:eastAsia="Batang" w:hAnsi="Times"/>
                <w:szCs w:val="24"/>
                <w:highlight w:val="yellow"/>
                <w:lang w:eastAsia="x-none"/>
              </w:rPr>
              <w:t>multiple PSFCH transmissions on multiple channels,</w:t>
            </w:r>
            <w:r w:rsidRPr="00265B75">
              <w:rPr>
                <w:rFonts w:ascii="Times" w:eastAsia="Batang" w:hAnsi="Times"/>
                <w:szCs w:val="24"/>
                <w:lang w:eastAsia="x-none"/>
              </w:rPr>
              <w:t xml:space="preserve"> where each PSFCH transmission is confined within one LBT channel</w:t>
            </w:r>
            <w:r w:rsidRPr="00E42D18">
              <w:rPr>
                <w:rFonts w:ascii="Times" w:eastAsia="Batang" w:hAnsi="Times"/>
                <w:szCs w:val="24"/>
                <w:lang w:eastAsia="x-none"/>
              </w:rPr>
              <w:t xml:space="preserve"> </w:t>
            </w:r>
          </w:p>
          <w:p w14:paraId="4BDC4931" w14:textId="77777777" w:rsidR="0068486B" w:rsidRPr="00E42D18" w:rsidRDefault="0068486B" w:rsidP="0068486B">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the case for S-SSB if agreed to transmit S-SSB (or S-SSB can be (pre-)configured) in more than one RB set</w:t>
            </w:r>
          </w:p>
          <w:p w14:paraId="5CF0BC68" w14:textId="77777777" w:rsidR="0068486B" w:rsidRPr="00E42D18" w:rsidRDefault="0068486B" w:rsidP="0068486B">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type A or type B or both will be supported for this case for PSFCH</w:t>
            </w:r>
          </w:p>
          <w:p w14:paraId="1A78D94B" w14:textId="77777777" w:rsidR="0068486B" w:rsidRPr="00F2579D" w:rsidRDefault="0068486B" w:rsidP="0068486B">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multiple PSFCH transmissions on multiple channels after performing the multi-channel access procedure is limited to contiguous RB sets</w:t>
            </w:r>
          </w:p>
        </w:tc>
      </w:tr>
    </w:tbl>
    <w:p w14:paraId="387562A1" w14:textId="77777777" w:rsidR="006B271C" w:rsidRDefault="006B271C" w:rsidP="006B271C">
      <w:pPr>
        <w:jc w:val="both"/>
        <w:rPr>
          <w:rFonts w:ascii="Arial" w:eastAsiaTheme="minorEastAsia" w:hAnsi="Arial" w:cs="Arial"/>
          <w:b/>
          <w:lang w:eastAsia="zh-CN"/>
        </w:rPr>
      </w:pPr>
    </w:p>
    <w:p w14:paraId="1AF67CB3" w14:textId="74759E8A" w:rsidR="006B271C" w:rsidRDefault="006B271C" w:rsidP="006B271C">
      <w:pPr>
        <w:jc w:val="both"/>
        <w:rPr>
          <w:rFonts w:ascii="Arial" w:eastAsiaTheme="minorEastAsia" w:hAnsi="Arial" w:cs="Arial"/>
          <w:b/>
          <w:lang w:eastAsia="zh-CN"/>
        </w:rPr>
      </w:pPr>
      <w:r>
        <w:rPr>
          <w:rFonts w:ascii="Arial" w:eastAsiaTheme="minorEastAsia" w:hAnsi="Arial" w:cs="Arial"/>
          <w:b/>
          <w:lang w:eastAsia="zh-CN"/>
        </w:rPr>
        <w:t xml:space="preserve">Proposal </w:t>
      </w:r>
      <w:r w:rsidR="00F83BBA">
        <w:rPr>
          <w:rFonts w:ascii="Arial" w:eastAsiaTheme="minorEastAsia" w:hAnsi="Arial" w:cs="Arial"/>
          <w:b/>
          <w:lang w:eastAsia="zh-CN"/>
        </w:rPr>
        <w:t>5</w:t>
      </w:r>
      <w:r>
        <w:rPr>
          <w:rFonts w:ascii="Arial" w:eastAsiaTheme="minorEastAsia" w:hAnsi="Arial" w:cs="Arial"/>
          <w:b/>
          <w:lang w:eastAsia="zh-CN"/>
        </w:rPr>
        <w:t>a: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if HARQ A/N is successfully transmitted in one PSFCH occasion, Rx UE starts the sl-drx-HARQ-RTT-Timer for the corresponding Sidelink process in the first slot after the end of the corresponding PSFCH transmission carrying the SL HARQ feedback</w:t>
      </w:r>
      <w:r>
        <w:rPr>
          <w:rFonts w:ascii="Arial" w:eastAsiaTheme="minorEastAsia" w:hAnsi="Arial" w:cs="Arial"/>
          <w:b/>
          <w:lang w:eastAsia="zh-CN"/>
        </w:rPr>
        <w:t xml:space="preserve">”. </w:t>
      </w:r>
    </w:p>
    <w:p w14:paraId="3E08FAD1" w14:textId="1D7C80C0" w:rsidR="0068486B" w:rsidRPr="006B271C" w:rsidRDefault="006B271C" w:rsidP="000C53D6">
      <w:pPr>
        <w:jc w:val="both"/>
        <w:rPr>
          <w:rFonts w:ascii="Arial" w:eastAsiaTheme="minorEastAsia" w:hAnsi="Arial" w:cs="Arial"/>
          <w:b/>
          <w:lang w:eastAsia="zh-CN"/>
        </w:rPr>
      </w:pPr>
      <w:r>
        <w:rPr>
          <w:rFonts w:ascii="Arial" w:eastAsiaTheme="minorEastAsia" w:hAnsi="Arial" w:cs="Arial"/>
          <w:b/>
          <w:lang w:eastAsia="zh-CN"/>
        </w:rPr>
        <w:t xml:space="preserve">Proposal </w:t>
      </w:r>
      <w:r w:rsidR="00F83BBA">
        <w:rPr>
          <w:rFonts w:ascii="Arial" w:eastAsiaTheme="minorEastAsia" w:hAnsi="Arial" w:cs="Arial"/>
          <w:b/>
          <w:lang w:eastAsia="zh-CN"/>
        </w:rPr>
        <w:t>5</w:t>
      </w:r>
      <w:r>
        <w:rPr>
          <w:rFonts w:ascii="Arial" w:eastAsiaTheme="minorEastAsia" w:hAnsi="Arial" w:cs="Arial"/>
          <w:b/>
          <w:lang w:eastAsia="zh-CN"/>
        </w:rPr>
        <w:t>b: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 xml:space="preserve">if </w:t>
      </w:r>
      <w:r w:rsidRPr="006B271C">
        <w:rPr>
          <w:rFonts w:ascii="Arial" w:hAnsi="Arial" w:cs="Arial"/>
          <w:b/>
        </w:rPr>
        <w:t>LBT failure happens in all PSFCH occasions, Rx UE starts the sl-drx-HARQ-RTT-Timer for the corresponding Sidelink process in the first slot after the end of the last PSFCH occasion for the SL HARQ feedback</w:t>
      </w:r>
      <w:r w:rsidRPr="006B271C">
        <w:rPr>
          <w:rFonts w:ascii="Arial" w:eastAsiaTheme="minorEastAsia" w:hAnsi="Arial" w:cs="Arial"/>
          <w:b/>
          <w:lang w:eastAsia="zh-CN"/>
        </w:rPr>
        <w:t>”</w:t>
      </w:r>
      <w:r>
        <w:rPr>
          <w:rFonts w:ascii="Arial" w:eastAsiaTheme="minorEastAsia" w:hAnsi="Arial" w:cs="Arial"/>
          <w:b/>
          <w:lang w:eastAsia="zh-CN"/>
        </w:rPr>
        <w:t xml:space="preserve">. </w:t>
      </w:r>
    </w:p>
    <w:p w14:paraId="5961060B" w14:textId="05C08524" w:rsidR="005B11C9"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C97AB0">
        <w:rPr>
          <w:rFonts w:eastAsia="宋体"/>
          <w:szCs w:val="32"/>
          <w:lang w:eastAsia="zh-CN"/>
        </w:rPr>
        <w:t>3</w:t>
      </w:r>
      <w:r>
        <w:rPr>
          <w:rFonts w:eastAsia="宋体"/>
          <w:szCs w:val="32"/>
          <w:lang w:eastAsia="zh-CN"/>
        </w:rPr>
        <w:t xml:space="preserve"> </w:t>
      </w:r>
      <w:r w:rsidR="002E3248" w:rsidRPr="009D4884">
        <w:rPr>
          <w:rFonts w:eastAsia="宋体"/>
          <w:szCs w:val="32"/>
          <w:lang w:eastAsia="zh-CN"/>
        </w:rPr>
        <w:t>Resource allocation impact from COT sharing</w:t>
      </w:r>
    </w:p>
    <w:p w14:paraId="502876E7" w14:textId="3EEB3A67" w:rsidR="00A3505A" w:rsidRPr="00427241" w:rsidRDefault="00C33F5B" w:rsidP="00C33F5B">
      <w:pPr>
        <w:jc w:val="both"/>
        <w:rPr>
          <w:rFonts w:ascii="Arial" w:hAnsi="Arial" w:cs="Arial"/>
        </w:rPr>
      </w:pPr>
      <w:r w:rsidRPr="00427241">
        <w:rPr>
          <w:rFonts w:ascii="Arial" w:eastAsiaTheme="minorEastAsia" w:hAnsi="Arial" w:cs="Arial"/>
          <w:lang w:eastAsia="zh-CN"/>
        </w:rPr>
        <w:t xml:space="preserve">With the introduction of IUC, UE shall </w:t>
      </w:r>
      <w:r w:rsidRPr="00427241">
        <w:rPr>
          <w:rFonts w:ascii="Arial" w:hAnsi="Arial" w:cs="Arial"/>
        </w:rPr>
        <w:t xml:space="preserve">randomly select the resources within the intersection of the received preferred resource set and the resources indicated by the physical layer when </w:t>
      </w:r>
      <w:r w:rsidR="00D03B68" w:rsidRPr="00427241">
        <w:rPr>
          <w:rFonts w:ascii="Arial" w:hAnsi="Arial" w:cs="Arial"/>
        </w:rPr>
        <w:t>preferred resource set is received</w:t>
      </w:r>
      <w:r w:rsidRPr="00427241">
        <w:rPr>
          <w:rFonts w:ascii="Arial" w:hAnsi="Arial" w:cs="Arial"/>
        </w:rPr>
        <w:t xml:space="preserve"> and UE has its own sensing result. </w:t>
      </w:r>
      <w:r w:rsidR="00D03B68" w:rsidRPr="00427241">
        <w:rPr>
          <w:rFonts w:ascii="Arial" w:hAnsi="Arial" w:cs="Arial"/>
        </w:rPr>
        <w:t>Similarly, ev</w:t>
      </w:r>
      <w:r w:rsidRPr="00427241">
        <w:rPr>
          <w:rFonts w:ascii="Arial" w:hAnsi="Arial" w:cs="Arial"/>
        </w:rPr>
        <w:t xml:space="preserve">en the detailed procedure of resource allocation is still under discussion in RAN1, from MAC perspective, </w:t>
      </w:r>
      <w:r w:rsidR="00F00C9D" w:rsidRPr="00427241">
        <w:rPr>
          <w:rFonts w:ascii="Arial" w:hAnsi="Arial" w:cs="Arial"/>
        </w:rPr>
        <w:t>some mechanism that impact the selection procedure in higher la</w:t>
      </w:r>
      <w:r w:rsidR="00DB6674" w:rsidRPr="00427241">
        <w:rPr>
          <w:rFonts w:ascii="Arial" w:hAnsi="Arial" w:cs="Arial"/>
        </w:rPr>
        <w:t xml:space="preserve">yer can be considered by RAN2. Since less effort on LBT is required for resources within the shared COT, when the UE is the responding UE and operates in mode 2, it is beneficial to firstly select resources from resources indicated by the physical layer and within the shared COT upon resource </w:t>
      </w:r>
      <w:r w:rsidR="00A3505A" w:rsidRPr="00427241">
        <w:rPr>
          <w:rFonts w:ascii="Arial" w:hAnsi="Arial" w:cs="Arial"/>
        </w:rPr>
        <w:t>(re-)</w:t>
      </w:r>
      <w:r w:rsidR="00DB6674" w:rsidRPr="00427241">
        <w:rPr>
          <w:rFonts w:ascii="Arial" w:hAnsi="Arial" w:cs="Arial"/>
        </w:rPr>
        <w:t xml:space="preserve">selection. </w:t>
      </w:r>
      <w:r w:rsidR="00A3505A" w:rsidRPr="00427241">
        <w:rPr>
          <w:rFonts w:ascii="Arial" w:hAnsi="Arial" w:cs="Arial"/>
        </w:rPr>
        <w:t>If there is no remaining resource within the shared COT that can be selected, then the UE randomly select resources from the resources indicated by the physical layer as in legacy.</w:t>
      </w:r>
    </w:p>
    <w:p w14:paraId="1A1F3548" w14:textId="15A59BBA" w:rsidR="005B11C9" w:rsidRPr="00427241" w:rsidRDefault="00BA776B" w:rsidP="00A3505A">
      <w:pPr>
        <w:jc w:val="both"/>
        <w:rPr>
          <w:rFonts w:ascii="Arial" w:eastAsiaTheme="minorEastAsia" w:hAnsi="Arial" w:cs="Arial"/>
          <w:b/>
          <w:lang w:eastAsia="zh-CN"/>
        </w:rPr>
      </w:pPr>
      <w:r>
        <w:rPr>
          <w:rFonts w:ascii="Arial" w:eastAsiaTheme="minorEastAsia" w:hAnsi="Arial" w:cs="Arial"/>
          <w:b/>
          <w:lang w:eastAsia="zh-CN"/>
        </w:rPr>
        <w:t xml:space="preserve">Proposal </w:t>
      </w:r>
      <w:r w:rsidR="00A373B3">
        <w:rPr>
          <w:rFonts w:ascii="Arial" w:eastAsiaTheme="minorEastAsia" w:hAnsi="Arial" w:cs="Arial"/>
          <w:b/>
          <w:lang w:eastAsia="zh-CN"/>
        </w:rPr>
        <w:t>6</w:t>
      </w:r>
      <w:r w:rsidR="00A3505A"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467BFF26" w14:textId="02F44EDF" w:rsidR="0039127C"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2.</w:t>
      </w:r>
      <w:r w:rsidR="00C97AB0">
        <w:rPr>
          <w:rFonts w:eastAsia="宋体"/>
          <w:szCs w:val="32"/>
          <w:lang w:eastAsia="zh-CN"/>
        </w:rPr>
        <w:t>4</w:t>
      </w:r>
      <w:r>
        <w:rPr>
          <w:rFonts w:eastAsia="宋体"/>
          <w:szCs w:val="32"/>
          <w:lang w:eastAsia="zh-CN"/>
        </w:rPr>
        <w:t xml:space="preserve"> </w:t>
      </w:r>
      <w:r w:rsidR="0039127C" w:rsidRPr="009D4884">
        <w:rPr>
          <w:rFonts w:eastAsia="宋体"/>
          <w:szCs w:val="32"/>
          <w:lang w:eastAsia="zh-CN"/>
        </w:rPr>
        <w:t>COT sharing for mode 1</w:t>
      </w:r>
    </w:p>
    <w:p w14:paraId="14B8E9C9" w14:textId="6B13D50E" w:rsidR="0039127C" w:rsidRPr="00427241" w:rsidRDefault="00F85FCC" w:rsidP="00513EBF">
      <w:pPr>
        <w:jc w:val="both"/>
        <w:rPr>
          <w:rFonts w:ascii="Arial" w:eastAsiaTheme="minorEastAsia" w:hAnsi="Arial" w:cs="Arial"/>
          <w:lang w:eastAsia="zh-CN"/>
        </w:rPr>
      </w:pPr>
      <w:r w:rsidRPr="00427241">
        <w:rPr>
          <w:rFonts w:ascii="Arial" w:eastAsiaTheme="minorEastAsia" w:hAnsi="Arial" w:cs="Arial"/>
          <w:lang w:eastAsia="zh-CN"/>
        </w:rPr>
        <w:t xml:space="preserve">According to RAN1, COT sharing can be supported for both mode 1 and mode 2. However, different from NR-U, where </w:t>
      </w:r>
      <w:r w:rsidR="00294524" w:rsidRPr="00427241">
        <w:rPr>
          <w:rFonts w:ascii="Arial" w:eastAsiaTheme="minorEastAsia" w:hAnsi="Arial" w:cs="Arial"/>
          <w:lang w:eastAsia="zh-CN"/>
        </w:rPr>
        <w:t>both COT sharing and resource allocation are all centralized controlled by the network</w:t>
      </w:r>
      <w:r w:rsidR="007635A8" w:rsidRPr="00427241">
        <w:rPr>
          <w:rFonts w:ascii="Arial" w:eastAsiaTheme="minorEastAsia" w:hAnsi="Arial" w:cs="Arial"/>
          <w:lang w:eastAsia="zh-CN"/>
        </w:rPr>
        <w:t xml:space="preserve">, in SL-U, COT sharing is performed by </w:t>
      </w:r>
      <w:r w:rsidR="00513EBF" w:rsidRPr="00427241">
        <w:rPr>
          <w:rFonts w:ascii="Arial" w:eastAsiaTheme="minorEastAsia" w:hAnsi="Arial" w:cs="Arial"/>
          <w:lang w:eastAsia="zh-CN"/>
        </w:rPr>
        <w:t xml:space="preserve">the </w:t>
      </w:r>
      <w:r w:rsidR="007635A8" w:rsidRPr="00427241">
        <w:rPr>
          <w:rFonts w:ascii="Arial" w:eastAsiaTheme="minorEastAsia" w:hAnsi="Arial" w:cs="Arial"/>
          <w:lang w:eastAsia="zh-CN"/>
        </w:rPr>
        <w:t xml:space="preserve">UE while </w:t>
      </w:r>
      <w:r w:rsidR="00513EBF" w:rsidRPr="00427241">
        <w:rPr>
          <w:rFonts w:ascii="Arial" w:eastAsiaTheme="minorEastAsia" w:hAnsi="Arial" w:cs="Arial"/>
          <w:lang w:eastAsia="zh-CN"/>
        </w:rPr>
        <w:t xml:space="preserve">the </w:t>
      </w:r>
      <w:r w:rsidR="007635A8" w:rsidRPr="00427241">
        <w:rPr>
          <w:rFonts w:ascii="Arial" w:eastAsiaTheme="minorEastAsia" w:hAnsi="Arial" w:cs="Arial"/>
          <w:lang w:eastAsia="zh-CN"/>
        </w:rPr>
        <w:t>transmission resource is allocated by the network</w:t>
      </w:r>
      <w:r w:rsidR="00513EBF" w:rsidRPr="00427241">
        <w:rPr>
          <w:rFonts w:ascii="Arial" w:eastAsiaTheme="minorEastAsia" w:hAnsi="Arial" w:cs="Arial"/>
          <w:lang w:eastAsia="zh-CN"/>
        </w:rPr>
        <w:t xml:space="preserve"> when operating in mode 1</w:t>
      </w:r>
      <w:r w:rsidR="007635A8" w:rsidRPr="00427241">
        <w:rPr>
          <w:rFonts w:ascii="Arial" w:eastAsiaTheme="minorEastAsia" w:hAnsi="Arial" w:cs="Arial"/>
          <w:lang w:eastAsia="zh-CN"/>
        </w:rPr>
        <w:t xml:space="preserve">. </w:t>
      </w:r>
      <w:r w:rsidR="00513EBF" w:rsidRPr="00427241">
        <w:rPr>
          <w:rFonts w:ascii="Arial" w:eastAsiaTheme="minorEastAsia" w:hAnsi="Arial" w:cs="Arial"/>
          <w:lang w:eastAsia="zh-CN"/>
        </w:rPr>
        <w:t xml:space="preserve">Therefore, without any information of the shared COT, the network may not be able to schedule the resource accordingly. </w:t>
      </w:r>
      <w:r w:rsidR="00BA59E5" w:rsidRPr="00427241">
        <w:rPr>
          <w:rFonts w:ascii="Arial" w:eastAsiaTheme="minorEastAsia" w:hAnsi="Arial" w:cs="Arial"/>
          <w:lang w:eastAsia="zh-CN"/>
        </w:rPr>
        <w:t xml:space="preserve">In order to assist the network to allocate corresponding resource within the shared COT, </w:t>
      </w:r>
      <w:r w:rsidR="006E2429" w:rsidRPr="00427241">
        <w:rPr>
          <w:rFonts w:ascii="Arial" w:eastAsiaTheme="minorEastAsia" w:hAnsi="Arial" w:cs="Arial"/>
          <w:lang w:eastAsia="zh-CN"/>
        </w:rPr>
        <w:t xml:space="preserve">initiating UE or responding UE or any UE detecting the </w:t>
      </w:r>
      <w:r w:rsidR="006A42F5" w:rsidRPr="00427241">
        <w:rPr>
          <w:rFonts w:ascii="Arial" w:eastAsiaTheme="minorEastAsia" w:hAnsi="Arial" w:cs="Arial"/>
          <w:lang w:eastAsia="zh-CN"/>
        </w:rPr>
        <w:t>shared COT shall report the related information to the network</w:t>
      </w:r>
      <w:r w:rsidR="00365847" w:rsidRPr="00427241">
        <w:rPr>
          <w:rFonts w:ascii="Arial" w:eastAsiaTheme="minorEastAsia" w:hAnsi="Arial" w:cs="Arial"/>
          <w:lang w:eastAsia="zh-CN"/>
        </w:rPr>
        <w:t>. Detailed information may include the start/end of the shared COT, the remaining COT duration, the L2 ID of the initiating UE/responding UE, CAPC etc., which can be furthe</w:t>
      </w:r>
      <w:r w:rsidR="001735ED" w:rsidRPr="00427241">
        <w:rPr>
          <w:rFonts w:ascii="Arial" w:eastAsiaTheme="minorEastAsia" w:hAnsi="Arial" w:cs="Arial"/>
          <w:lang w:eastAsia="zh-CN"/>
        </w:rPr>
        <w:t xml:space="preserve">r discussed by RAN2 and UE can reuse the existing SUI or UAI to report this assistance information to the network. </w:t>
      </w:r>
    </w:p>
    <w:p w14:paraId="5BE4F095" w14:textId="56225385" w:rsidR="0068359B" w:rsidRDefault="002E3248" w:rsidP="0068359B">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A373B3">
        <w:rPr>
          <w:rFonts w:ascii="Arial" w:eastAsiaTheme="minorEastAsia" w:hAnsi="Arial" w:cs="Arial"/>
          <w:b/>
          <w:lang w:eastAsia="zh-CN"/>
        </w:rPr>
        <w:t>7</w:t>
      </w:r>
      <w:r w:rsidRPr="00427241">
        <w:rPr>
          <w:rFonts w:ascii="Arial" w:eastAsiaTheme="minorEastAsia" w:hAnsi="Arial" w:cs="Arial"/>
          <w:b/>
          <w:lang w:eastAsia="zh-CN"/>
        </w:rPr>
        <w:t>: RAN2 to discuss how to support UE to report the shared COT information to the network for mode 1 scheduling.</w:t>
      </w:r>
    </w:p>
    <w:p w14:paraId="470C5FF0" w14:textId="5B655FB6" w:rsidR="00C36539" w:rsidRPr="009D4884" w:rsidRDefault="00C36539" w:rsidP="00C36539">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2.5 Handling of multiple COT </w:t>
      </w:r>
    </w:p>
    <w:p w14:paraId="7DEAEEB4" w14:textId="6E71C7B1" w:rsidR="00C36539" w:rsidRDefault="00183CA2" w:rsidP="0068359B">
      <w:pPr>
        <w:jc w:val="both"/>
        <w:rPr>
          <w:rFonts w:ascii="Arial" w:eastAsiaTheme="minorEastAsia" w:hAnsi="Arial" w:cs="Arial"/>
          <w:lang w:eastAsia="zh-CN"/>
        </w:rPr>
      </w:pPr>
      <w:r w:rsidRPr="00183CA2">
        <w:rPr>
          <w:rFonts w:ascii="Arial" w:eastAsiaTheme="minorEastAsia" w:hAnsi="Arial" w:cs="Arial"/>
          <w:lang w:eastAsia="zh-CN"/>
        </w:rPr>
        <w:t xml:space="preserve">In previous RAN2 </w:t>
      </w:r>
      <w:r>
        <w:rPr>
          <w:rFonts w:ascii="Arial" w:eastAsiaTheme="minorEastAsia" w:hAnsi="Arial" w:cs="Arial"/>
          <w:lang w:eastAsia="zh-CN"/>
        </w:rPr>
        <w:t>meeting, there was some discussion on how to handle multiple COT but there was no conclusion and some companies mentioned whether this scenario is valid or not depends on RAN1. Actually from our point, we think</w:t>
      </w:r>
      <w:r w:rsidR="00050730">
        <w:rPr>
          <w:rFonts w:ascii="Arial" w:eastAsiaTheme="minorEastAsia" w:hAnsi="Arial" w:cs="Arial"/>
          <w:lang w:eastAsia="zh-CN"/>
        </w:rPr>
        <w:t xml:space="preserve"> this is a valid scenario unless some negotiation among the initiating UEs is introduced to avoid simultaneous COT sharing to the same responding UE. </w:t>
      </w:r>
    </w:p>
    <w:p w14:paraId="6F1845CE" w14:textId="5630EC66" w:rsidR="00A43AC3" w:rsidRDefault="00A43AC3" w:rsidP="0068359B">
      <w:pPr>
        <w:jc w:val="both"/>
        <w:rPr>
          <w:rFonts w:ascii="Arial" w:eastAsiaTheme="minorEastAsia" w:hAnsi="Arial" w:cs="Arial"/>
          <w:b/>
          <w:lang w:eastAsia="zh-CN"/>
        </w:rPr>
      </w:pPr>
      <w:r w:rsidRPr="00A43AC3">
        <w:rPr>
          <w:rFonts w:ascii="Arial" w:eastAsiaTheme="minorEastAsia" w:hAnsi="Arial" w:cs="Arial"/>
          <w:b/>
          <w:lang w:eastAsia="zh-CN"/>
        </w:rPr>
        <w:t>Observation 3</w:t>
      </w:r>
      <w:r>
        <w:rPr>
          <w:rFonts w:ascii="Arial" w:eastAsiaTheme="minorEastAsia" w:hAnsi="Arial" w:cs="Arial"/>
          <w:b/>
          <w:lang w:eastAsia="zh-CN"/>
        </w:rPr>
        <w:t xml:space="preserve">: It is a valid scenario that the responding UE receives multiple shared COT. </w:t>
      </w:r>
    </w:p>
    <w:p w14:paraId="2DE9F41A" w14:textId="2E7F9B55" w:rsidR="00A43AC3" w:rsidRDefault="00A43AC3" w:rsidP="0068359B">
      <w:pPr>
        <w:jc w:val="both"/>
        <w:rPr>
          <w:rFonts w:ascii="Arial" w:eastAsiaTheme="minorEastAsia" w:hAnsi="Arial" w:cs="Arial"/>
          <w:lang w:eastAsia="zh-CN"/>
        </w:rPr>
      </w:pPr>
      <w:r>
        <w:rPr>
          <w:rFonts w:ascii="Arial" w:eastAsiaTheme="minorEastAsia" w:hAnsi="Arial" w:cs="Arial"/>
          <w:lang w:eastAsia="zh-CN"/>
        </w:rPr>
        <w:t xml:space="preserve">Then </w:t>
      </w:r>
      <w:r w:rsidR="00A2596F">
        <w:rPr>
          <w:rFonts w:ascii="Arial" w:eastAsiaTheme="minorEastAsia" w:hAnsi="Arial" w:cs="Arial"/>
          <w:lang w:eastAsia="zh-CN"/>
        </w:rPr>
        <w:t xml:space="preserve">the next issue is which COT to choose to use upon reception of multiple shared COT. </w:t>
      </w:r>
      <w:r w:rsidR="008C59AB">
        <w:rPr>
          <w:rFonts w:ascii="Arial" w:eastAsiaTheme="minorEastAsia" w:hAnsi="Arial" w:cs="Arial"/>
          <w:lang w:eastAsia="zh-CN"/>
        </w:rPr>
        <w:t xml:space="preserve">We don’t think it is necessary to define detailed rules to select the shared COT, </w:t>
      </w:r>
      <w:r w:rsidR="00125F54">
        <w:rPr>
          <w:rFonts w:ascii="Arial" w:eastAsiaTheme="minorEastAsia" w:hAnsi="Arial" w:cs="Arial"/>
          <w:lang w:eastAsia="zh-CN"/>
        </w:rPr>
        <w:t xml:space="preserve">i.e., based on RSRP or the remaining COT duration etc. While the general principle </w:t>
      </w:r>
      <w:r w:rsidR="008323B3">
        <w:rPr>
          <w:rFonts w:ascii="Arial" w:eastAsiaTheme="minorEastAsia" w:hAnsi="Arial" w:cs="Arial"/>
          <w:lang w:eastAsia="zh-CN"/>
        </w:rPr>
        <w:t>should be</w:t>
      </w:r>
      <w:r w:rsidR="00125F54">
        <w:rPr>
          <w:rFonts w:ascii="Arial" w:eastAsiaTheme="minorEastAsia" w:hAnsi="Arial" w:cs="Arial"/>
          <w:lang w:eastAsia="zh-CN"/>
        </w:rPr>
        <w:t xml:space="preserve"> the responding UE to check which shared COT </w:t>
      </w:r>
      <w:r w:rsidR="008323B3">
        <w:rPr>
          <w:rFonts w:ascii="Arial" w:eastAsiaTheme="minorEastAsia" w:hAnsi="Arial" w:cs="Arial"/>
          <w:lang w:eastAsia="zh-CN"/>
        </w:rPr>
        <w:t>is allowed to use</w:t>
      </w:r>
      <w:r w:rsidR="00125F54">
        <w:rPr>
          <w:rFonts w:ascii="Arial" w:eastAsiaTheme="minorEastAsia" w:hAnsi="Arial" w:cs="Arial"/>
          <w:lang w:eastAsia="zh-CN"/>
        </w:rPr>
        <w:t>, i.e., requirement on CAPC and destination is satisfied based on the buffered traffic</w:t>
      </w:r>
      <w:r w:rsidR="008323B3">
        <w:rPr>
          <w:rFonts w:ascii="Arial" w:eastAsiaTheme="minorEastAsia" w:hAnsi="Arial" w:cs="Arial"/>
          <w:lang w:eastAsia="zh-CN"/>
        </w:rPr>
        <w:t xml:space="preserve"> etc.</w:t>
      </w:r>
      <w:r w:rsidR="00125F54">
        <w:rPr>
          <w:rFonts w:ascii="Arial" w:eastAsiaTheme="minorEastAsia" w:hAnsi="Arial" w:cs="Arial"/>
          <w:lang w:eastAsia="zh-CN"/>
        </w:rPr>
        <w:t xml:space="preserve"> If more than one shared COT is satisfied, it is up to UE implementation to select any one. </w:t>
      </w:r>
    </w:p>
    <w:p w14:paraId="318BBD02" w14:textId="0DAD8CD1" w:rsidR="008323B3" w:rsidRPr="008323B3" w:rsidRDefault="008323B3" w:rsidP="008323B3">
      <w:pPr>
        <w:jc w:val="both"/>
        <w:rPr>
          <w:rFonts w:ascii="Arial" w:eastAsiaTheme="minorEastAsia" w:hAnsi="Arial" w:cs="Arial"/>
          <w:b/>
          <w:lang w:eastAsia="zh-CN"/>
        </w:rPr>
      </w:pPr>
      <w:r w:rsidRPr="008323B3">
        <w:rPr>
          <w:rFonts w:ascii="Arial" w:eastAsiaTheme="minorEastAsia" w:hAnsi="Arial" w:cs="Arial"/>
          <w:b/>
          <w:lang w:eastAsia="zh-CN"/>
        </w:rPr>
        <w:t xml:space="preserve">Proposal 8: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2DAC6430"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CE4BC8">
        <w:rPr>
          <w:rFonts w:ascii="Arial" w:eastAsiaTheme="minorEastAsia" w:hAnsi="Arial" w:cs="Arial"/>
          <w:lang w:eastAsia="zh-CN"/>
        </w:rPr>
        <w:t>remaining issues for COT sharing</w:t>
      </w:r>
      <w:r w:rsidR="007E2964" w:rsidRPr="00427241">
        <w:rPr>
          <w:rFonts w:ascii="Arial" w:eastAsiaTheme="minorEastAsia" w:hAnsi="Arial" w:cs="Arial"/>
          <w:lang w:eastAsia="zh-CN"/>
        </w:rPr>
        <w:t xml:space="preserve">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568FF12A" w14:textId="77777777" w:rsidR="00CE4BC8" w:rsidRPr="006D4576" w:rsidRDefault="00CE4BC8" w:rsidP="00CE4BC8">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1</w:t>
      </w:r>
      <w:r w:rsidRPr="00CE3D24">
        <w:rPr>
          <w:rFonts w:ascii="Arial" w:eastAsiaTheme="minorEastAsia" w:hAnsi="Arial" w:cs="Arial"/>
          <w:b/>
          <w:lang w:eastAsia="zh-CN"/>
        </w:rPr>
        <w:t xml:space="preserve">: </w:t>
      </w:r>
      <w:r>
        <w:rPr>
          <w:rFonts w:ascii="Arial" w:eastAsiaTheme="minorEastAsia" w:hAnsi="Arial" w:cs="Arial"/>
          <w:b/>
          <w:lang w:eastAsia="zh-CN"/>
        </w:rPr>
        <w:t>The initiating UE is at least one of the receivers of the PSSCH/PSCCH transmission within the shared COT from the responding UE.</w:t>
      </w:r>
    </w:p>
    <w:p w14:paraId="56D293F4" w14:textId="55265633" w:rsidR="00CE4BC8" w:rsidRDefault="00CE4BC8" w:rsidP="00CE4BC8">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w:t>
      </w:r>
    </w:p>
    <w:p w14:paraId="3AC5CD13" w14:textId="002736A8" w:rsidR="008323B3" w:rsidRPr="008323B3" w:rsidRDefault="008323B3" w:rsidP="00CE4BC8">
      <w:pPr>
        <w:jc w:val="both"/>
        <w:rPr>
          <w:rFonts w:ascii="Arial" w:eastAsiaTheme="minorEastAsia" w:hAnsi="Arial" w:cs="Arial"/>
          <w:b/>
          <w:lang w:eastAsia="zh-CN"/>
        </w:rPr>
      </w:pPr>
      <w:r w:rsidRPr="00A43AC3">
        <w:rPr>
          <w:rFonts w:ascii="Arial" w:eastAsiaTheme="minorEastAsia" w:hAnsi="Arial" w:cs="Arial"/>
          <w:b/>
          <w:lang w:eastAsia="zh-CN"/>
        </w:rPr>
        <w:t>Observation 3</w:t>
      </w:r>
      <w:r>
        <w:rPr>
          <w:rFonts w:ascii="Arial" w:eastAsiaTheme="minorEastAsia" w:hAnsi="Arial" w:cs="Arial"/>
          <w:b/>
          <w:lang w:eastAsia="zh-CN"/>
        </w:rPr>
        <w:t xml:space="preserve">: It is a valid scenario that the responding UE receives multiple shared COT. </w:t>
      </w:r>
    </w:p>
    <w:p w14:paraId="089F3A7E" w14:textId="77777777" w:rsidR="00CE4BC8" w:rsidRDefault="00CE4BC8" w:rsidP="00CE4BC8">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1: If COT sharing information arrives later than packet generation and the generated packet satisfies the COT requirement, UE performs type 2 LBT, otherwise, UE performs type 1 LBT. </w:t>
      </w:r>
    </w:p>
    <w:p w14:paraId="5F9399C3" w14:textId="77777777" w:rsidR="00CE4BC8" w:rsidRDefault="00CE4BC8" w:rsidP="00CE4BC8">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2: If COT sharing information arrives before packet generation, CAPC requirement is considered during destination selection procedure. </w:t>
      </w:r>
    </w:p>
    <w:p w14:paraId="3C7EAB33" w14:textId="77777777" w:rsidR="00CE4BC8" w:rsidRDefault="00CE4BC8" w:rsidP="00CE4BC8">
      <w:pPr>
        <w:jc w:val="both"/>
        <w:rPr>
          <w:rFonts w:ascii="Arial" w:eastAsiaTheme="minorEastAsia" w:hAnsi="Arial" w:cs="Arial"/>
          <w:b/>
          <w:lang w:eastAsia="zh-CN"/>
        </w:rPr>
      </w:pPr>
      <w:r>
        <w:rPr>
          <w:rFonts w:ascii="Arial" w:eastAsiaTheme="minorEastAsia" w:hAnsi="Arial" w:cs="Arial"/>
          <w:b/>
          <w:lang w:eastAsia="zh-CN"/>
        </w:rPr>
        <w:t xml:space="preserve">Proposal 3: If the </w:t>
      </w:r>
      <w:r w:rsidRPr="003A3FF1">
        <w:rPr>
          <w:rFonts w:ascii="Arial" w:eastAsiaTheme="minorEastAsia" w:hAnsi="Arial" w:cs="Arial"/>
          <w:b/>
          <w:lang w:eastAsia="zh-CN"/>
        </w:rPr>
        <w:t>initiating UE has a highest priority LCH/MAC CE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and performs type 2 LBT, otherwise, the responding UE falls back to legacy LCP procedure to select DST and LCHs and performs type 1 LBT. </w:t>
      </w:r>
    </w:p>
    <w:p w14:paraId="16D11B5B" w14:textId="77777777" w:rsidR="00CE4BC8" w:rsidRDefault="00CE4BC8" w:rsidP="00CE4BC8">
      <w:pPr>
        <w:jc w:val="both"/>
        <w:rPr>
          <w:rFonts w:ascii="Arial" w:eastAsiaTheme="minorEastAsia" w:hAnsi="Arial" w:cs="Arial"/>
          <w:b/>
          <w:lang w:eastAsia="zh-CN"/>
        </w:rPr>
      </w:pPr>
      <w:r>
        <w:rPr>
          <w:rFonts w:ascii="Arial" w:eastAsiaTheme="minorEastAsia" w:hAnsi="Arial" w:cs="Arial"/>
          <w:b/>
          <w:lang w:eastAsia="zh-CN"/>
        </w:rPr>
        <w:lastRenderedPageBreak/>
        <w:t>Proposal 4: Confirm the WA as agreement “</w:t>
      </w:r>
      <w:r w:rsidRPr="00C97AB0">
        <w:rPr>
          <w:rFonts w:ascii="Arial" w:eastAsiaTheme="minorEastAsia" w:hAnsi="Arial" w:cs="Arial"/>
          <w:b/>
          <w:lang w:eastAsia="zh-CN"/>
        </w:rPr>
        <w:t>Not define shared COT as SL DRX active time</w:t>
      </w:r>
      <w:r>
        <w:rPr>
          <w:rFonts w:ascii="Arial" w:eastAsiaTheme="minorEastAsia" w:hAnsi="Arial" w:cs="Arial"/>
          <w:b/>
          <w:lang w:eastAsia="zh-CN"/>
        </w:rPr>
        <w:t xml:space="preserve">”. </w:t>
      </w:r>
    </w:p>
    <w:p w14:paraId="52CB41D8" w14:textId="77777777" w:rsidR="00CE4BC8" w:rsidRDefault="00CE4BC8" w:rsidP="00CE4BC8">
      <w:pPr>
        <w:jc w:val="both"/>
        <w:rPr>
          <w:rFonts w:ascii="Arial" w:eastAsiaTheme="minorEastAsia" w:hAnsi="Arial" w:cs="Arial"/>
          <w:b/>
          <w:lang w:eastAsia="zh-CN"/>
        </w:rPr>
      </w:pPr>
      <w:r>
        <w:rPr>
          <w:rFonts w:ascii="Arial" w:eastAsiaTheme="minorEastAsia" w:hAnsi="Arial" w:cs="Arial"/>
          <w:b/>
          <w:lang w:eastAsia="zh-CN"/>
        </w:rPr>
        <w:t>Proposal 5a: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if HARQ A/N is successfully transmitted in one PSFCH occasion, Rx UE starts the sl-drx-HARQ-RTT-Timer for the corresponding Sidelink process in the first slot after the end of the corresponding PSFCH transmission carrying the SL HARQ feedback</w:t>
      </w:r>
      <w:r>
        <w:rPr>
          <w:rFonts w:ascii="Arial" w:eastAsiaTheme="minorEastAsia" w:hAnsi="Arial" w:cs="Arial"/>
          <w:b/>
          <w:lang w:eastAsia="zh-CN"/>
        </w:rPr>
        <w:t xml:space="preserve">”. </w:t>
      </w:r>
    </w:p>
    <w:p w14:paraId="5AA9CF3D" w14:textId="77777777" w:rsidR="00CE4BC8" w:rsidRPr="006B271C" w:rsidRDefault="00CE4BC8" w:rsidP="00CE4BC8">
      <w:pPr>
        <w:jc w:val="both"/>
        <w:rPr>
          <w:rFonts w:ascii="Arial" w:eastAsiaTheme="minorEastAsia" w:hAnsi="Arial" w:cs="Arial"/>
          <w:b/>
          <w:lang w:eastAsia="zh-CN"/>
        </w:rPr>
      </w:pPr>
      <w:r>
        <w:rPr>
          <w:rFonts w:ascii="Arial" w:eastAsiaTheme="minorEastAsia" w:hAnsi="Arial" w:cs="Arial"/>
          <w:b/>
          <w:lang w:eastAsia="zh-CN"/>
        </w:rPr>
        <w:t>Proposal 5b: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 xml:space="preserve">if </w:t>
      </w:r>
      <w:r w:rsidRPr="006B271C">
        <w:rPr>
          <w:rFonts w:ascii="Arial" w:hAnsi="Arial" w:cs="Arial"/>
          <w:b/>
        </w:rPr>
        <w:t>LBT failure happens in all PSFCH occasions, Rx UE starts the sl-drx-HARQ-RTT-Timer for the corresponding Sidelink process in the first slot after the end of the last PSFCH occasion for the SL HARQ feedback</w:t>
      </w:r>
      <w:r w:rsidRPr="006B271C">
        <w:rPr>
          <w:rFonts w:ascii="Arial" w:eastAsiaTheme="minorEastAsia" w:hAnsi="Arial" w:cs="Arial"/>
          <w:b/>
          <w:lang w:eastAsia="zh-CN"/>
        </w:rPr>
        <w:t>”</w:t>
      </w:r>
      <w:r>
        <w:rPr>
          <w:rFonts w:ascii="Arial" w:eastAsiaTheme="minorEastAsia" w:hAnsi="Arial" w:cs="Arial"/>
          <w:b/>
          <w:lang w:eastAsia="zh-CN"/>
        </w:rPr>
        <w:t xml:space="preserve">. </w:t>
      </w:r>
    </w:p>
    <w:p w14:paraId="3451D9C2" w14:textId="77777777" w:rsidR="00CE4BC8" w:rsidRPr="00427241" w:rsidRDefault="00CE4BC8" w:rsidP="00CE4BC8">
      <w:pPr>
        <w:jc w:val="both"/>
        <w:rPr>
          <w:rFonts w:ascii="Arial" w:eastAsiaTheme="minorEastAsia" w:hAnsi="Arial" w:cs="Arial"/>
          <w:b/>
          <w:lang w:eastAsia="zh-CN"/>
        </w:rPr>
      </w:pPr>
      <w:r>
        <w:rPr>
          <w:rFonts w:ascii="Arial" w:eastAsiaTheme="minorEastAsia" w:hAnsi="Arial" w:cs="Arial"/>
          <w:b/>
          <w:lang w:eastAsia="zh-CN"/>
        </w:rPr>
        <w:t>Proposal 6</w:t>
      </w:r>
      <w:r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498C53E3" w14:textId="73B8A82A" w:rsidR="00CE4BC8" w:rsidRDefault="00CE4BC8" w:rsidP="00FC6A5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RAN2 to discuss how to support UE to report the shared COT information to the network for mode 1 scheduling.</w:t>
      </w:r>
    </w:p>
    <w:p w14:paraId="0E183E55" w14:textId="3C531D9E" w:rsidR="008323B3" w:rsidRPr="008323B3" w:rsidRDefault="008323B3" w:rsidP="00FC6A5A">
      <w:pPr>
        <w:jc w:val="both"/>
        <w:rPr>
          <w:rFonts w:ascii="Arial" w:eastAsiaTheme="minorEastAsia" w:hAnsi="Arial" w:cs="Arial"/>
          <w:b/>
          <w:lang w:eastAsia="zh-CN"/>
        </w:rPr>
      </w:pPr>
      <w:r w:rsidRPr="008323B3">
        <w:rPr>
          <w:rFonts w:ascii="Arial" w:eastAsiaTheme="minorEastAsia" w:hAnsi="Arial" w:cs="Arial"/>
          <w:b/>
          <w:lang w:eastAsia="zh-CN"/>
        </w:rPr>
        <w:t xml:space="preserve">Proposal 8: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628781F" w14:textId="2DCBB1BE" w:rsidR="00333F5B" w:rsidRDefault="00333F5B" w:rsidP="00637ED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CE4BC8">
        <w:rPr>
          <w:rFonts w:ascii="Arial" w:hAnsi="Arial" w:cs="Arial"/>
        </w:rPr>
        <w:t>1</w:t>
      </w:r>
      <w:r w:rsidR="00C97EBB" w:rsidRPr="00427241">
        <w:rPr>
          <w:rFonts w:ascii="Arial" w:hAnsi="Arial" w:cs="Arial"/>
        </w:rPr>
        <w:t xml:space="preserve">meeting minutes. </w:t>
      </w:r>
      <w:r w:rsidRPr="00427241">
        <w:rPr>
          <w:rFonts w:ascii="Arial" w:hAnsi="Arial" w:cs="Arial"/>
        </w:rPr>
        <w:tab/>
      </w:r>
    </w:p>
    <w:p w14:paraId="7A6E9BBD" w14:textId="6F206166" w:rsidR="00CE4BC8" w:rsidRDefault="00CE4BC8" w:rsidP="00637ED8">
      <w:pPr>
        <w:rPr>
          <w:rFonts w:ascii="Arial" w:hAnsi="Arial" w:cs="Arial"/>
        </w:rPr>
      </w:pPr>
      <w:r>
        <w:rPr>
          <w:rFonts w:ascii="Arial" w:hAnsi="Arial" w:cs="Arial"/>
        </w:rPr>
        <w:t>[2] RAN1#112 meeting minutes.</w:t>
      </w:r>
    </w:p>
    <w:p w14:paraId="484576F9" w14:textId="147BE53C" w:rsidR="00CE4BC8" w:rsidRPr="00427241" w:rsidRDefault="00CE4BC8" w:rsidP="00637ED8">
      <w:pPr>
        <w:rPr>
          <w:rFonts w:ascii="Arial" w:hAnsi="Arial" w:cs="Arial"/>
        </w:rPr>
      </w:pPr>
      <w:r>
        <w:rPr>
          <w:rFonts w:ascii="Arial" w:hAnsi="Arial" w:cs="Arial"/>
        </w:rPr>
        <w:t>[3]</w:t>
      </w:r>
      <w:r w:rsidR="009F0308">
        <w:rPr>
          <w:rFonts w:ascii="Arial" w:hAnsi="Arial" w:cs="Arial"/>
        </w:rPr>
        <w:t xml:space="preserve"> TS 38.321, </w:t>
      </w:r>
      <w:r>
        <w:rPr>
          <w:rFonts w:ascii="Arial" w:hAnsi="Arial" w:cs="Arial"/>
        </w:rPr>
        <w:t xml:space="preserve">MAC specification. </w:t>
      </w:r>
    </w:p>
    <w:p w14:paraId="100E2C58" w14:textId="24213A73" w:rsidR="004A75F0" w:rsidRDefault="004A75F0" w:rsidP="007D3181">
      <w:pPr>
        <w:pStyle w:val="1"/>
        <w:spacing w:before="100" w:beforeAutospacing="1" w:after="100" w:afterAutospacing="1"/>
        <w:ind w:left="425" w:hanging="425"/>
        <w:jc w:val="both"/>
        <w:rPr>
          <w:rFonts w:cs="Arial"/>
        </w:rPr>
      </w:pPr>
      <w:r w:rsidRPr="004A75F0">
        <w:rPr>
          <w:rFonts w:cs="Arial"/>
        </w:rPr>
        <w:t xml:space="preserve">5 Annex: </w:t>
      </w:r>
      <w:r w:rsidR="007D3181">
        <w:rPr>
          <w:rFonts w:cs="Arial"/>
        </w:rPr>
        <w:t>LCP procedure</w:t>
      </w:r>
    </w:p>
    <w:p w14:paraId="39C0AE8C" w14:textId="77777777" w:rsidR="007D3181" w:rsidRPr="00C47C68" w:rsidRDefault="007D3181" w:rsidP="007D3181">
      <w:pPr>
        <w:pStyle w:val="6"/>
      </w:pPr>
      <w:bookmarkStart w:id="2" w:name="_Toc37296257"/>
      <w:bookmarkStart w:id="3" w:name="_Toc46490388"/>
      <w:bookmarkStart w:id="4" w:name="_Toc52752083"/>
      <w:bookmarkStart w:id="5" w:name="_Toc52796545"/>
      <w:bookmarkStart w:id="6" w:name="_Toc115557975"/>
      <w:r w:rsidRPr="00C47C68">
        <w:t>5.22.1.4.1.2</w:t>
      </w:r>
      <w:r w:rsidRPr="00C47C68">
        <w:tab/>
      </w:r>
      <w:r w:rsidRPr="00C47C68">
        <w:rPr>
          <w:lang w:eastAsia="ko-KR"/>
        </w:rPr>
        <w:t>Selection of logical channels</w:t>
      </w:r>
      <w:bookmarkEnd w:id="2"/>
      <w:bookmarkEnd w:id="3"/>
      <w:bookmarkEnd w:id="4"/>
      <w:bookmarkEnd w:id="5"/>
      <w:bookmarkEnd w:id="6"/>
    </w:p>
    <w:p w14:paraId="2FF4F785" w14:textId="77777777" w:rsidR="007D3181" w:rsidRPr="00C47C68" w:rsidRDefault="007D3181" w:rsidP="007D3181">
      <w:pPr>
        <w:rPr>
          <w:lang w:eastAsia="ko-KR"/>
        </w:rPr>
      </w:pPr>
      <w:r w:rsidRPr="00C47C68">
        <w:rPr>
          <w:lang w:eastAsia="ko-KR"/>
        </w:rPr>
        <w:t>The MAC entity shall</w:t>
      </w:r>
      <w:r w:rsidRPr="00C47C68">
        <w:rPr>
          <w:noProof/>
        </w:rPr>
        <w:t xml:space="preserve"> for each SCI corresponding to a new transmission</w:t>
      </w:r>
      <w:r w:rsidRPr="00C47C68">
        <w:rPr>
          <w:lang w:eastAsia="ko-KR"/>
        </w:rPr>
        <w:t>:</w:t>
      </w:r>
    </w:p>
    <w:p w14:paraId="63C867CE" w14:textId="77777777" w:rsidR="007D3181" w:rsidRPr="00C47C68" w:rsidRDefault="007D3181" w:rsidP="007D3181">
      <w:pPr>
        <w:pStyle w:val="B1"/>
        <w:rPr>
          <w:lang w:eastAsia="ko-KR"/>
        </w:rPr>
      </w:pPr>
      <w:r w:rsidRPr="00C47C68">
        <w:rPr>
          <w:lang w:eastAsia="ko-KR"/>
        </w:rPr>
        <w:t>1&gt;</w:t>
      </w:r>
      <w:r w:rsidRPr="00C47C68">
        <w:rPr>
          <w:lang w:eastAsia="ko-KR"/>
        </w:rPr>
        <w:tab/>
        <w:t xml:space="preserve">if </w:t>
      </w:r>
      <w:r w:rsidRPr="00C47C68">
        <w:rPr>
          <w:i/>
          <w:lang w:eastAsia="ko-KR"/>
        </w:rPr>
        <w:t>sl-BWP-DiscPoolConfig</w:t>
      </w:r>
      <w:r w:rsidRPr="00C47C68">
        <w:rPr>
          <w:lang w:eastAsia="ko-KR"/>
        </w:rPr>
        <w:t xml:space="preserve"> or </w:t>
      </w:r>
      <w:r w:rsidRPr="00C47C68">
        <w:rPr>
          <w:i/>
          <w:iCs/>
          <w:lang w:eastAsia="ko-KR"/>
        </w:rPr>
        <w:t>sl-BWP-DiscPoolConfigCommon</w:t>
      </w:r>
      <w:r w:rsidRPr="00C47C68">
        <w:rPr>
          <w:lang w:eastAsia="ko-KR"/>
        </w:rPr>
        <w:t xml:space="preserve"> is configured according to TS 38.331 [5]:</w:t>
      </w:r>
    </w:p>
    <w:p w14:paraId="1A433669" w14:textId="77777777" w:rsidR="007D3181" w:rsidRPr="00C47C68" w:rsidRDefault="007D3181" w:rsidP="007D3181">
      <w:pPr>
        <w:pStyle w:val="B2"/>
        <w:rPr>
          <w:lang w:eastAsia="ko-KR"/>
        </w:rPr>
      </w:pPr>
      <w:r w:rsidRPr="00C47C68">
        <w:rPr>
          <w:lang w:eastAsia="ko-KR"/>
        </w:rPr>
        <w:t>2&gt;</w:t>
      </w:r>
      <w:r w:rsidRPr="00C47C68">
        <w:rPr>
          <w:lang w:eastAsia="ko-KR"/>
        </w:rPr>
        <w:tab/>
        <w:t xml:space="preserve">if the new transmission is associated to a sidelink grant in </w:t>
      </w:r>
      <w:r w:rsidRPr="00C47C68">
        <w:rPr>
          <w:i/>
        </w:rPr>
        <w:t>sl-DiscTxPoolSelected</w:t>
      </w:r>
      <w:r w:rsidRPr="00C47C68">
        <w:rPr>
          <w:iCs/>
        </w:rPr>
        <w:t xml:space="preserve"> or </w:t>
      </w:r>
      <w:r w:rsidRPr="00C47C68">
        <w:rPr>
          <w:i/>
          <w:iCs/>
        </w:rPr>
        <w:t>sl-DiscTxPoolScheduling</w:t>
      </w:r>
      <w:r w:rsidRPr="00C47C68">
        <w:t xml:space="preserve"> configured in </w:t>
      </w:r>
      <w:r w:rsidRPr="00C47C68">
        <w:rPr>
          <w:i/>
          <w:iCs/>
        </w:rPr>
        <w:t>sl-BWP-DiscPoolConfig</w:t>
      </w:r>
      <w:r w:rsidRPr="00C47C68">
        <w:t xml:space="preserve"> or </w:t>
      </w:r>
      <w:r w:rsidRPr="00C47C68">
        <w:rPr>
          <w:i/>
        </w:rPr>
        <w:t>sl-BWP-DiscPoolConfigCommon</w:t>
      </w:r>
      <w:r w:rsidRPr="00C47C68">
        <w:rPr>
          <w:lang w:eastAsia="ko-KR"/>
        </w:rPr>
        <w:t>:</w:t>
      </w:r>
    </w:p>
    <w:p w14:paraId="1F8B1531" w14:textId="77777777" w:rsidR="007D3181" w:rsidRPr="00C47C68" w:rsidRDefault="007D3181" w:rsidP="007D3181">
      <w:pPr>
        <w:pStyle w:val="B3"/>
      </w:pPr>
      <w:r w:rsidRPr="00C47C68">
        <w:t>3&gt;</w:t>
      </w:r>
      <w:r w:rsidRPr="00C47C68">
        <w:tab/>
        <w:t xml:space="preserve">select a Destination associated </w:t>
      </w:r>
      <w:r w:rsidRPr="00C47C68">
        <w:rPr>
          <w:lang w:eastAsia="zh-CN"/>
        </w:rPr>
        <w:t>with</w:t>
      </w:r>
      <w:r w:rsidRPr="00C47C68">
        <w:t xml:space="preserve"> NR sidelink discovery as specified in TS 23.304</w:t>
      </w:r>
      <w:r w:rsidRPr="00C47C68">
        <w:rPr>
          <w:lang w:eastAsia="ko-KR"/>
        </w:rPr>
        <w:t xml:space="preserve"> </w:t>
      </w:r>
      <w:r w:rsidRPr="00C47C68">
        <w:t xml:space="preserve">[26], that is in the SL Active time for the SL transmission occasion if SL DRX is applied for the destination, and among the logical channels that </w:t>
      </w:r>
      <w:r w:rsidRPr="00C47C68">
        <w:rPr>
          <w:lang w:eastAsia="ko-KR"/>
        </w:rPr>
        <w:t>satisfy all the following conditions for the SL grant associated to the SCI</w:t>
      </w:r>
      <w:r w:rsidRPr="00C47C68">
        <w:t>:</w:t>
      </w:r>
    </w:p>
    <w:p w14:paraId="35B8B15F" w14:textId="77777777" w:rsidR="007D3181" w:rsidRPr="00C47C68" w:rsidRDefault="007D3181" w:rsidP="007D3181">
      <w:pPr>
        <w:pStyle w:val="B4"/>
        <w:rPr>
          <w:lang w:eastAsia="ko-KR"/>
        </w:rPr>
      </w:pPr>
      <w:r w:rsidRPr="00C47C68">
        <w:rPr>
          <w:lang w:eastAsia="ko-KR"/>
        </w:rPr>
        <w:t>4&gt;</w:t>
      </w:r>
      <w:r w:rsidRPr="00C47C68">
        <w:rPr>
          <w:lang w:eastAsia="ko-KR"/>
        </w:rPr>
        <w:tab/>
        <w:t>SL data for NR sidelink discovery is available for transmission; and</w:t>
      </w:r>
    </w:p>
    <w:p w14:paraId="097968AD"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11B15C30"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5C2A5EC6"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w:t>
      </w:r>
    </w:p>
    <w:p w14:paraId="6082BAC1" w14:textId="77777777" w:rsidR="007D3181" w:rsidRPr="00C47C68" w:rsidRDefault="007D3181" w:rsidP="007D3181">
      <w:pPr>
        <w:pStyle w:val="B2"/>
        <w:rPr>
          <w:lang w:eastAsia="ko-KR"/>
        </w:rPr>
      </w:pPr>
      <w:r w:rsidRPr="00C47C68">
        <w:rPr>
          <w:lang w:eastAsia="ko-KR"/>
        </w:rPr>
        <w:t>2&gt;</w:t>
      </w:r>
      <w:r w:rsidRPr="00C47C68">
        <w:rPr>
          <w:lang w:eastAsia="ko-KR"/>
        </w:rPr>
        <w:tab/>
        <w:t>else:</w:t>
      </w:r>
    </w:p>
    <w:p w14:paraId="12435C60" w14:textId="77777777" w:rsidR="007D3181" w:rsidRPr="00C47C68" w:rsidRDefault="007D3181" w:rsidP="007D3181">
      <w:pPr>
        <w:pStyle w:val="B3"/>
      </w:pPr>
      <w:r w:rsidRPr="00C47C68">
        <w:t>3&gt;</w:t>
      </w:r>
      <w:r w:rsidRPr="00C47C68">
        <w:tab/>
        <w:t xml:space="preserve">select a Destination associated </w:t>
      </w:r>
      <w:r w:rsidRPr="00C47C68">
        <w:rPr>
          <w:lang w:eastAsia="zh-CN"/>
        </w:rPr>
        <w:t>to</w:t>
      </w:r>
      <w:r w:rsidRPr="00C47C68">
        <w:t xml:space="preserve"> one of unicast, groupcast and broadcast (excluding the Destination(s) associated </w:t>
      </w:r>
      <w:r w:rsidRPr="00C47C68">
        <w:rPr>
          <w:lang w:eastAsia="zh-CN"/>
        </w:rPr>
        <w:t>with</w:t>
      </w:r>
      <w:r w:rsidRPr="00C47C68">
        <w:t xml:space="preserve"> NR sidelink discovery as specified in TS 23.304 [26]), that is in the SL Active time for the SL transmission occasion if SL DRX is applied for the destination, and having at least one of the </w:t>
      </w:r>
      <w:r w:rsidRPr="00C47C68">
        <w:lastRenderedPageBreak/>
        <w:t xml:space="preserve">MAC CE and the logical channel with the highest priority, among the logical channels that </w:t>
      </w:r>
      <w:r w:rsidRPr="00C47C68">
        <w:rPr>
          <w:lang w:eastAsia="ko-KR"/>
        </w:rPr>
        <w:t>satisfy all the following conditions and MAC CE(s), if any, for the SL grant associated to the SCI</w:t>
      </w:r>
      <w:r w:rsidRPr="00C47C68">
        <w:t>:</w:t>
      </w:r>
    </w:p>
    <w:p w14:paraId="3D3B95AF" w14:textId="77777777" w:rsidR="007D3181" w:rsidRPr="00C47C68" w:rsidRDefault="007D3181" w:rsidP="007D3181">
      <w:pPr>
        <w:pStyle w:val="B4"/>
        <w:rPr>
          <w:lang w:eastAsia="ko-KR"/>
        </w:rPr>
      </w:pPr>
      <w:r w:rsidRPr="00C47C68">
        <w:rPr>
          <w:lang w:eastAsia="ko-KR"/>
        </w:rPr>
        <w:t>4&gt;</w:t>
      </w:r>
      <w:r w:rsidRPr="00C47C68">
        <w:rPr>
          <w:lang w:eastAsia="ko-KR"/>
        </w:rPr>
        <w:tab/>
        <w:t>SL data for NR sidelink communication is available for transmission; and</w:t>
      </w:r>
    </w:p>
    <w:p w14:paraId="31EA2701"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7EE70F53"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0143EBAD"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 and</w:t>
      </w:r>
    </w:p>
    <w:p w14:paraId="25B4FD87" w14:textId="77777777" w:rsidR="007D3181" w:rsidRPr="00C47C68" w:rsidRDefault="007D3181" w:rsidP="007D3181">
      <w:pPr>
        <w:pStyle w:val="B4"/>
      </w:pPr>
      <w:r w:rsidRPr="00C47C68">
        <w:rPr>
          <w:lang w:eastAsia="ko-KR"/>
        </w:rPr>
        <w:t>4&gt;</w:t>
      </w:r>
      <w:r w:rsidRPr="00C47C68">
        <w:rPr>
          <w:lang w:eastAsia="ko-KR"/>
        </w:rPr>
        <w:tab/>
      </w:r>
      <w:r w:rsidRPr="00C47C68">
        <w:rPr>
          <w:rFonts w:eastAsia="Malgun Gothic"/>
          <w:i/>
          <w:lang w:eastAsia="ko-KR"/>
        </w:rPr>
        <w:t>sl-HARQ-FeedbackEnabled</w:t>
      </w:r>
      <w:r w:rsidRPr="00C47C68">
        <w:rPr>
          <w:rFonts w:eastAsia="Malgun Gothic"/>
          <w:lang w:eastAsia="ko-KR"/>
        </w:rPr>
        <w:t xml:space="preserve"> is set to </w:t>
      </w:r>
      <w:r w:rsidRPr="00C47C68">
        <w:rPr>
          <w:rFonts w:eastAsia="Malgun Gothic"/>
          <w:i/>
          <w:lang w:eastAsia="ko-KR"/>
        </w:rPr>
        <w:t>disabled</w:t>
      </w:r>
      <w:r w:rsidRPr="00C47C68">
        <w:rPr>
          <w:rFonts w:eastAsia="Malgun Gothic"/>
          <w:lang w:eastAsia="ko-KR"/>
        </w:rPr>
        <w:t xml:space="preserve">, if </w:t>
      </w:r>
      <w:r w:rsidRPr="00C47C68">
        <w:t>PSFCH is not configured for the SL grant associated to the SCI.</w:t>
      </w:r>
    </w:p>
    <w:p w14:paraId="2B6EE7EE" w14:textId="77777777" w:rsidR="007D3181" w:rsidRPr="00C47C68" w:rsidRDefault="007D3181" w:rsidP="007D3181">
      <w:pPr>
        <w:pStyle w:val="B1"/>
        <w:rPr>
          <w:lang w:eastAsia="ko-KR"/>
        </w:rPr>
      </w:pPr>
      <w:r w:rsidRPr="00C47C68">
        <w:rPr>
          <w:lang w:eastAsia="ko-KR"/>
        </w:rPr>
        <w:t>1&gt;</w:t>
      </w:r>
      <w:r w:rsidRPr="00C47C68">
        <w:rPr>
          <w:lang w:eastAsia="ko-KR"/>
        </w:rPr>
        <w:tab/>
        <w:t>else:</w:t>
      </w:r>
    </w:p>
    <w:p w14:paraId="58C46A2B" w14:textId="77777777" w:rsidR="007D3181" w:rsidRPr="00C47C68" w:rsidRDefault="007D3181" w:rsidP="007D3181">
      <w:pPr>
        <w:pStyle w:val="B2"/>
        <w:rPr>
          <w:noProof/>
        </w:rPr>
      </w:pPr>
      <w:r w:rsidRPr="00C47C68">
        <w:rPr>
          <w:noProof/>
        </w:rPr>
        <w:t>2&gt;</w:t>
      </w:r>
      <w:r w:rsidRPr="00C47C68">
        <w:rPr>
          <w:noProof/>
        </w:rPr>
        <w:tab/>
        <w:t xml:space="preserve">select a Destination associated to one of unicast, groupcast and broadcast, </w:t>
      </w:r>
      <w:r w:rsidRPr="00C47C68">
        <w:t>that is in the SL Active time for the SL transmission occasion if SL DRX is applied for the destination, and</w:t>
      </w:r>
      <w:r w:rsidRPr="00C47C68">
        <w:rPr>
          <w:noProof/>
        </w:rPr>
        <w:t xml:space="preserve"> having </w:t>
      </w:r>
      <w:r w:rsidRPr="00C47C68">
        <w:t xml:space="preserve">at least one of the MAC CE and </w:t>
      </w:r>
      <w:r w:rsidRPr="00C47C68">
        <w:rPr>
          <w:noProof/>
        </w:rPr>
        <w:t xml:space="preserve">the logical channel with the highest priority, among the logical channels that </w:t>
      </w:r>
      <w:r w:rsidRPr="00C47C68">
        <w:rPr>
          <w:lang w:eastAsia="ko-KR"/>
        </w:rPr>
        <w:t>satisfy all the following conditions and MAC CE(s), if any, for the SL grant associated to the SCI</w:t>
      </w:r>
      <w:r w:rsidRPr="00C47C68">
        <w:rPr>
          <w:noProof/>
        </w:rPr>
        <w:t>:</w:t>
      </w:r>
    </w:p>
    <w:p w14:paraId="0229C782"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t>SL data is available for transmission; and</w:t>
      </w:r>
    </w:p>
    <w:p w14:paraId="17D773C9"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SBj</w:t>
      </w:r>
      <w:r w:rsidRPr="007D3181">
        <w:rPr>
          <w:highlight w:val="green"/>
          <w:lang w:eastAsia="ko-KR"/>
        </w:rPr>
        <w:t xml:space="preserve"> </w:t>
      </w:r>
      <w:r w:rsidRPr="007D3181">
        <w:rPr>
          <w:noProof/>
          <w:highlight w:val="green"/>
        </w:rPr>
        <w:t xml:space="preserve">&gt; 0, in case there is any logical channel having </w:t>
      </w:r>
      <w:r w:rsidRPr="007D3181">
        <w:rPr>
          <w:i/>
          <w:highlight w:val="green"/>
          <w:lang w:eastAsia="ko-KR"/>
        </w:rPr>
        <w:t>SBj</w:t>
      </w:r>
      <w:r w:rsidRPr="007D3181">
        <w:rPr>
          <w:highlight w:val="green"/>
          <w:lang w:eastAsia="ko-KR"/>
        </w:rPr>
        <w:t xml:space="preserve"> </w:t>
      </w:r>
      <w:r w:rsidRPr="007D3181">
        <w:rPr>
          <w:noProof/>
          <w:highlight w:val="green"/>
        </w:rPr>
        <w:t>&gt; 0; and</w:t>
      </w:r>
    </w:p>
    <w:p w14:paraId="3F81AA48"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sl-configuredGrantType1Allowed</w:t>
      </w:r>
      <w:r w:rsidRPr="007D3181">
        <w:rPr>
          <w:highlight w:val="green"/>
          <w:lang w:eastAsia="ko-KR"/>
        </w:rPr>
        <w:t xml:space="preserve">, if configured, is set to </w:t>
      </w:r>
      <w:r w:rsidRPr="007D3181">
        <w:rPr>
          <w:i/>
          <w:highlight w:val="green"/>
          <w:lang w:eastAsia="ko-KR"/>
        </w:rPr>
        <w:t>true</w:t>
      </w:r>
      <w:r w:rsidRPr="007D3181">
        <w:rPr>
          <w:highlight w:val="green"/>
          <w:lang w:eastAsia="ko-KR"/>
        </w:rPr>
        <w:t xml:space="preserve"> in case the SL grant is a Configured Grant Type 1; and</w:t>
      </w:r>
    </w:p>
    <w:p w14:paraId="6C6E68D7"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sl-AllowedCG-List</w:t>
      </w:r>
      <w:r w:rsidRPr="007D3181">
        <w:rPr>
          <w:highlight w:val="green"/>
          <w:lang w:eastAsia="ko-KR"/>
        </w:rPr>
        <w:t>, if configured, includes the configured grant index associated to the SL grant; and</w:t>
      </w:r>
    </w:p>
    <w:p w14:paraId="62B8F464" w14:textId="77777777" w:rsidR="007D3181" w:rsidRPr="00C47C68" w:rsidRDefault="007D3181" w:rsidP="007D3181">
      <w:pPr>
        <w:pStyle w:val="B3"/>
        <w:rPr>
          <w:lang w:eastAsia="ko-KR"/>
        </w:rPr>
      </w:pPr>
      <w:r w:rsidRPr="007D3181">
        <w:rPr>
          <w:highlight w:val="green"/>
          <w:lang w:eastAsia="ko-KR"/>
        </w:rPr>
        <w:t>3&gt;</w:t>
      </w:r>
      <w:r w:rsidRPr="007D3181">
        <w:rPr>
          <w:highlight w:val="green"/>
          <w:lang w:eastAsia="ko-KR"/>
        </w:rPr>
        <w:tab/>
      </w:r>
      <w:r w:rsidRPr="007D3181">
        <w:rPr>
          <w:rFonts w:eastAsia="Malgun Gothic"/>
          <w:i/>
          <w:highlight w:val="green"/>
          <w:lang w:eastAsia="ko-KR"/>
        </w:rPr>
        <w:t>sl-HARQ-FeedbackEnabled</w:t>
      </w:r>
      <w:r w:rsidRPr="007D3181">
        <w:rPr>
          <w:rFonts w:eastAsia="Malgun Gothic"/>
          <w:highlight w:val="green"/>
          <w:lang w:eastAsia="ko-KR"/>
        </w:rPr>
        <w:t xml:space="preserve"> is set to </w:t>
      </w:r>
      <w:r w:rsidRPr="007D3181">
        <w:rPr>
          <w:rFonts w:eastAsia="Malgun Gothic"/>
          <w:i/>
          <w:highlight w:val="green"/>
          <w:lang w:eastAsia="ko-KR"/>
        </w:rPr>
        <w:t>disabled</w:t>
      </w:r>
      <w:r w:rsidRPr="007D3181">
        <w:rPr>
          <w:rFonts w:eastAsia="Malgun Gothic"/>
          <w:highlight w:val="green"/>
          <w:lang w:eastAsia="ko-KR"/>
        </w:rPr>
        <w:t xml:space="preserve">, if </w:t>
      </w:r>
      <w:r w:rsidRPr="007D3181">
        <w:rPr>
          <w:highlight w:val="green"/>
        </w:rPr>
        <w:t>PSFCH is not configured for the SL grant associated to the SCI.</w:t>
      </w:r>
    </w:p>
    <w:p w14:paraId="6C849CEE" w14:textId="77777777" w:rsidR="007D3181" w:rsidRPr="00C47C68" w:rsidRDefault="007D3181" w:rsidP="007D3181">
      <w:pPr>
        <w:pStyle w:val="NO"/>
        <w:rPr>
          <w:lang w:eastAsia="ko-KR"/>
        </w:rPr>
      </w:pPr>
      <w:r w:rsidRPr="00C47C68">
        <w:rPr>
          <w:lang w:eastAsia="ko-KR"/>
        </w:rPr>
        <w:t>NOTE 1:</w:t>
      </w:r>
      <w:r w:rsidRPr="00C47C68">
        <w:rPr>
          <w:lang w:eastAsia="ko-KR"/>
        </w:rPr>
        <w:tab/>
        <w:t xml:space="preserve">If multiple Destinations have the </w:t>
      </w:r>
      <w:r w:rsidRPr="00C47C68">
        <w:rPr>
          <w:noProof/>
        </w:rPr>
        <w:t xml:space="preserve">logical channels satisfying </w:t>
      </w:r>
      <w:r w:rsidRPr="00C47C68">
        <w:rPr>
          <w:lang w:eastAsia="ko-KR"/>
        </w:rPr>
        <w:t>all conditions above</w:t>
      </w:r>
      <w:r w:rsidRPr="00C47C68">
        <w:rPr>
          <w:noProof/>
        </w:rPr>
        <w:t xml:space="preserve"> with the same highest priority or if multiple Destinations have </w:t>
      </w:r>
      <w:r w:rsidRPr="00C47C68">
        <w:t xml:space="preserve">either </w:t>
      </w:r>
      <w:r w:rsidRPr="00C47C68">
        <w:rPr>
          <w:noProof/>
        </w:rPr>
        <w:t>the MAC CE</w:t>
      </w:r>
      <w:r w:rsidRPr="00C47C68">
        <w:t xml:space="preserve"> and/or </w:t>
      </w:r>
      <w:r w:rsidRPr="00C47C68">
        <w:rPr>
          <w:lang w:eastAsia="ko-KR"/>
        </w:rPr>
        <w:t xml:space="preserve">the </w:t>
      </w:r>
      <w:r w:rsidRPr="00C47C68">
        <w:t xml:space="preserve">logical channels satisfying </w:t>
      </w:r>
      <w:r w:rsidRPr="00C47C68">
        <w:rPr>
          <w:lang w:eastAsia="ko-KR"/>
        </w:rPr>
        <w:t>all conditions above with the same priority as the MAC CE, which Destination is selected among them is up to UE implementation.</w:t>
      </w:r>
    </w:p>
    <w:p w14:paraId="36855949" w14:textId="77777777" w:rsidR="007D3181" w:rsidRPr="00C47C68" w:rsidRDefault="007D3181" w:rsidP="007D3181">
      <w:pPr>
        <w:pStyle w:val="B1"/>
        <w:rPr>
          <w:lang w:eastAsia="ko-KR"/>
        </w:rPr>
      </w:pPr>
      <w:r w:rsidRPr="00C47C68">
        <w:rPr>
          <w:lang w:eastAsia="ko-KR"/>
        </w:rPr>
        <w:t>1&gt;</w:t>
      </w:r>
      <w:r w:rsidRPr="00C47C68">
        <w:rPr>
          <w:lang w:eastAsia="ko-KR"/>
        </w:rPr>
        <w:tab/>
        <w:t>select the logical channels satisfying all the following conditions among the logical channels belonging to the selected Destination:</w:t>
      </w:r>
    </w:p>
    <w:p w14:paraId="34BF250E"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t>SL data is available for transmission; and</w:t>
      </w:r>
    </w:p>
    <w:p w14:paraId="23FD5444"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sl-configuredGrantType1Allowed</w:t>
      </w:r>
      <w:r w:rsidRPr="00BB6429">
        <w:rPr>
          <w:highlight w:val="cyan"/>
          <w:lang w:eastAsia="ko-KR"/>
        </w:rPr>
        <w:t xml:space="preserve">, if configured, is set to </w:t>
      </w:r>
      <w:r w:rsidRPr="00BB6429">
        <w:rPr>
          <w:i/>
          <w:highlight w:val="cyan"/>
          <w:lang w:eastAsia="ko-KR"/>
        </w:rPr>
        <w:t>true</w:t>
      </w:r>
      <w:r w:rsidRPr="00BB6429">
        <w:rPr>
          <w:highlight w:val="cyan"/>
          <w:lang w:eastAsia="ko-KR"/>
        </w:rPr>
        <w:t xml:space="preserve"> in case the SL grant is a Configured Grant Type 1; and.</w:t>
      </w:r>
    </w:p>
    <w:p w14:paraId="489687CC"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sl-AllowedCG-List</w:t>
      </w:r>
      <w:r w:rsidRPr="00BB6429">
        <w:rPr>
          <w:highlight w:val="cyan"/>
          <w:lang w:eastAsia="ko-KR"/>
        </w:rPr>
        <w:t>, if configured, includes the configured grant index associated to the SL grant; and</w:t>
      </w:r>
    </w:p>
    <w:p w14:paraId="51E487CE" w14:textId="77777777" w:rsidR="007D3181" w:rsidRPr="00BB6429" w:rsidRDefault="007D3181" w:rsidP="007D3181">
      <w:pPr>
        <w:pStyle w:val="B2"/>
        <w:rPr>
          <w:highlight w:val="cyan"/>
        </w:rPr>
      </w:pPr>
      <w:r w:rsidRPr="00BB6429">
        <w:rPr>
          <w:highlight w:val="cyan"/>
          <w:lang w:eastAsia="zh-CN"/>
        </w:rPr>
        <w:t>2&gt;</w:t>
      </w:r>
      <w:r w:rsidRPr="00BB6429">
        <w:rPr>
          <w:highlight w:val="cyan"/>
          <w:lang w:eastAsia="zh-CN"/>
        </w:rPr>
        <w:tab/>
      </w:r>
      <w:r w:rsidRPr="00BB6429">
        <w:rPr>
          <w:i/>
          <w:iCs/>
          <w:highlight w:val="cyan"/>
        </w:rPr>
        <w:t>sl-HARQ-FeedbackEnabled</w:t>
      </w:r>
      <w:r w:rsidRPr="00BB6429">
        <w:rPr>
          <w:highlight w:val="cyan"/>
        </w:rPr>
        <w:t xml:space="preserve"> is set to the value that satisfies the following conditions:</w:t>
      </w:r>
    </w:p>
    <w:p w14:paraId="473ADCDA" w14:textId="77777777" w:rsidR="007D3181" w:rsidRPr="00BB6429" w:rsidRDefault="007D3181" w:rsidP="007D3181">
      <w:pPr>
        <w:pStyle w:val="B3"/>
        <w:rPr>
          <w:noProof/>
          <w:highlight w:val="cyan"/>
          <w:lang w:eastAsia="ko-KR"/>
        </w:rPr>
      </w:pPr>
      <w:r w:rsidRPr="00BB6429">
        <w:rPr>
          <w:highlight w:val="cyan"/>
          <w:lang w:eastAsia="ko-KR"/>
        </w:rPr>
        <w:t>3&gt;</w:t>
      </w:r>
      <w:r w:rsidRPr="00BB6429">
        <w:rPr>
          <w:highlight w:val="cyan"/>
          <w:lang w:eastAsia="ko-KR"/>
        </w:rPr>
        <w:tab/>
      </w:r>
      <w:r w:rsidRPr="00BB6429">
        <w:rPr>
          <w:rFonts w:eastAsia="Malgun Gothic"/>
          <w:highlight w:val="cyan"/>
          <w:lang w:eastAsia="ko-KR"/>
        </w:rPr>
        <w:t xml:space="preserve">if PSFCH </w:t>
      </w:r>
      <w:r w:rsidRPr="00BB6429">
        <w:rPr>
          <w:noProof/>
          <w:highlight w:val="cyan"/>
          <w:lang w:eastAsia="ko-KR"/>
        </w:rPr>
        <w:t>is configured for the sidelink grant associated to the SCI</w:t>
      </w:r>
      <w:r w:rsidRPr="00BB6429">
        <w:rPr>
          <w:highlight w:val="cyan"/>
          <w:lang w:eastAsia="ko-KR"/>
        </w:rPr>
        <w:t xml:space="preserve"> and the UE is capable of PSFCH reception</w:t>
      </w:r>
      <w:r w:rsidRPr="00BB6429">
        <w:rPr>
          <w:noProof/>
          <w:highlight w:val="cyan"/>
          <w:lang w:eastAsia="ko-KR"/>
        </w:rPr>
        <w:t>:</w:t>
      </w:r>
    </w:p>
    <w:p w14:paraId="38376A11" w14:textId="77777777" w:rsidR="007D3181" w:rsidRPr="00BB6429" w:rsidRDefault="007D3181" w:rsidP="007D3181">
      <w:pPr>
        <w:pStyle w:val="B4"/>
        <w:rPr>
          <w:rFonts w:eastAsia="Malgun Gothic"/>
          <w:i/>
          <w:highlight w:val="cyan"/>
          <w:lang w:eastAsia="ko-KR"/>
        </w:rPr>
      </w:pPr>
      <w:r w:rsidRPr="00BB6429">
        <w:rPr>
          <w:highlight w:val="cyan"/>
          <w:lang w:eastAsia="ko-KR"/>
        </w:rPr>
        <w:t>4&gt;</w:t>
      </w:r>
      <w:r w:rsidRPr="00BB6429">
        <w:rPr>
          <w:rFonts w:eastAsia="Malgun Gothic"/>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for the highest priority logical channel satisfying the above conditions; or</w:t>
      </w:r>
    </w:p>
    <w:p w14:paraId="40ECE3F8" w14:textId="77777777" w:rsidR="007D3181" w:rsidRPr="00BB6429" w:rsidRDefault="007D3181" w:rsidP="007D3181">
      <w:pPr>
        <w:pStyle w:val="B4"/>
        <w:rPr>
          <w:rFonts w:eastAsia="Malgun Gothic"/>
          <w:highlight w:val="cyan"/>
          <w:lang w:eastAsia="ko-KR"/>
        </w:rPr>
      </w:pPr>
      <w:r w:rsidRPr="00BB6429">
        <w:rPr>
          <w:highlight w:val="cyan"/>
          <w:lang w:eastAsia="ko-KR"/>
        </w:rPr>
        <w:t>4&gt;</w:t>
      </w:r>
      <w:r w:rsidRPr="00BB6429">
        <w:rPr>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for the highest priority logical channel satisfying the above conditions.</w:t>
      </w:r>
    </w:p>
    <w:p w14:paraId="5AF27A1B" w14:textId="77777777" w:rsidR="007D3181" w:rsidRPr="00BB6429" w:rsidRDefault="007D3181" w:rsidP="007D3181">
      <w:pPr>
        <w:pStyle w:val="B3"/>
        <w:rPr>
          <w:rFonts w:eastAsia="Malgun Gothic"/>
          <w:highlight w:val="cyan"/>
          <w:lang w:eastAsia="ko-KR"/>
        </w:rPr>
      </w:pPr>
      <w:r w:rsidRPr="00BB6429">
        <w:rPr>
          <w:rFonts w:eastAsia="Malgun Gothic"/>
          <w:highlight w:val="cyan"/>
          <w:lang w:eastAsia="ko-KR"/>
        </w:rPr>
        <w:t>3&gt;</w:t>
      </w:r>
      <w:r w:rsidRPr="00BB6429">
        <w:rPr>
          <w:rFonts w:eastAsia="Malgun Gothic"/>
          <w:highlight w:val="cyan"/>
          <w:lang w:eastAsia="ko-KR"/>
        </w:rPr>
        <w:tab/>
        <w:t>else:</w:t>
      </w:r>
    </w:p>
    <w:p w14:paraId="234355EC" w14:textId="77777777" w:rsidR="007D3181" w:rsidRPr="00C47C68" w:rsidRDefault="007D3181" w:rsidP="007D3181">
      <w:pPr>
        <w:pStyle w:val="B4"/>
        <w:rPr>
          <w:rFonts w:eastAsia="Malgun Gothic"/>
          <w:lang w:eastAsia="ko-KR"/>
        </w:rPr>
      </w:pPr>
      <w:r w:rsidRPr="00BB6429">
        <w:rPr>
          <w:highlight w:val="cyan"/>
          <w:lang w:eastAsia="ko-KR"/>
        </w:rPr>
        <w:t>4&gt;</w:t>
      </w:r>
      <w:r w:rsidRPr="00BB6429">
        <w:rPr>
          <w:highlight w:val="cyan"/>
          <w:lang w:eastAsia="ko-KR"/>
        </w:rPr>
        <w:tab/>
      </w:r>
      <w:r w:rsidRPr="00BB6429">
        <w:rPr>
          <w:rFonts w:eastAsia="Malgun Gothic"/>
          <w:i/>
          <w:iCs/>
          <w:highlight w:val="cyan"/>
          <w:lang w:eastAsia="ko-KR"/>
        </w:rPr>
        <w:t>sl-HARQ-FeedbackEnabled</w:t>
      </w:r>
      <w:r w:rsidRPr="00BB6429">
        <w:rPr>
          <w:rFonts w:eastAsia="Malgun Gothic"/>
          <w:highlight w:val="cyan"/>
          <w:lang w:eastAsia="ko-KR"/>
        </w:rPr>
        <w:t xml:space="preserve"> is set to disabled.</w:t>
      </w:r>
    </w:p>
    <w:p w14:paraId="6943F8BA" w14:textId="77777777" w:rsidR="007D3181" w:rsidRPr="00C47C68" w:rsidRDefault="007D3181" w:rsidP="007D3181">
      <w:pPr>
        <w:pStyle w:val="NO"/>
        <w:rPr>
          <w:lang w:eastAsia="zh-CN"/>
        </w:rPr>
      </w:pPr>
      <w:r w:rsidRPr="00C47C68">
        <w:rPr>
          <w:lang w:eastAsia="zh-CN"/>
        </w:rPr>
        <w:lastRenderedPageBreak/>
        <w:t>NOTE 2:</w:t>
      </w:r>
      <w:r w:rsidRPr="00C47C68">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9CC16C2" w14:textId="77777777" w:rsidR="007D3181" w:rsidRPr="007D3181" w:rsidRDefault="007D3181" w:rsidP="007D3181"/>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D7EA7" w14:textId="77777777" w:rsidR="004003C5" w:rsidRDefault="004003C5" w:rsidP="00F579C2">
      <w:pPr>
        <w:spacing w:after="0" w:line="240" w:lineRule="auto"/>
      </w:pPr>
      <w:r>
        <w:separator/>
      </w:r>
    </w:p>
  </w:endnote>
  <w:endnote w:type="continuationSeparator" w:id="0">
    <w:p w14:paraId="319EFC27" w14:textId="77777777" w:rsidR="004003C5" w:rsidRDefault="004003C5" w:rsidP="00F579C2">
      <w:pPr>
        <w:spacing w:after="0" w:line="240" w:lineRule="auto"/>
      </w:pPr>
      <w:r>
        <w:continuationSeparator/>
      </w:r>
    </w:p>
  </w:endnote>
  <w:endnote w:type="continuationNotice" w:id="1">
    <w:p w14:paraId="0FD073AA" w14:textId="77777777" w:rsidR="004003C5" w:rsidRDefault="004003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C9A3B" w14:textId="77777777" w:rsidR="004003C5" w:rsidRDefault="004003C5" w:rsidP="00F579C2">
      <w:pPr>
        <w:spacing w:after="0" w:line="240" w:lineRule="auto"/>
      </w:pPr>
      <w:r>
        <w:separator/>
      </w:r>
    </w:p>
  </w:footnote>
  <w:footnote w:type="continuationSeparator" w:id="0">
    <w:p w14:paraId="0AAB354B" w14:textId="77777777" w:rsidR="004003C5" w:rsidRDefault="004003C5" w:rsidP="00F579C2">
      <w:pPr>
        <w:spacing w:after="0" w:line="240" w:lineRule="auto"/>
      </w:pPr>
      <w:r>
        <w:continuationSeparator/>
      </w:r>
    </w:p>
  </w:footnote>
  <w:footnote w:type="continuationNotice" w:id="1">
    <w:p w14:paraId="522AD654" w14:textId="77777777" w:rsidR="004003C5" w:rsidRDefault="004003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4A71862"/>
    <w:multiLevelType w:val="hybridMultilevel"/>
    <w:tmpl w:val="4AEC9B82"/>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444048"/>
    <w:multiLevelType w:val="hybridMultilevel"/>
    <w:tmpl w:val="A1CC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97551"/>
    <w:multiLevelType w:val="hybridMultilevel"/>
    <w:tmpl w:val="05C6CFC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2B0EA5"/>
    <w:multiLevelType w:val="hybridMultilevel"/>
    <w:tmpl w:val="24B0E05E"/>
    <w:lvl w:ilvl="0" w:tplc="04090003">
      <w:start w:val="1"/>
      <w:numFmt w:val="bullet"/>
      <w:lvlText w:val=""/>
      <w:lvlJc w:val="left"/>
      <w:pPr>
        <w:ind w:left="1104" w:hanging="420"/>
      </w:pPr>
      <w:rPr>
        <w:rFonts w:ascii="Wingdings" w:hAnsi="Wingdings"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 w15:restartNumberingAfterBreak="0">
    <w:nsid w:val="5C574F5D"/>
    <w:multiLevelType w:val="hybridMultilevel"/>
    <w:tmpl w:val="BEBA6E42"/>
    <w:lvl w:ilvl="0" w:tplc="40F0990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3"/>
  </w:num>
  <w:num w:numId="3">
    <w:abstractNumId w:val="1"/>
  </w:num>
  <w:num w:numId="4">
    <w:abstractNumId w:val="7"/>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9"/>
  </w:num>
  <w:num w:numId="10">
    <w:abstractNumId w:val="12"/>
  </w:num>
  <w:num w:numId="11">
    <w:abstractNumId w:val="3"/>
  </w:num>
  <w:num w:numId="12">
    <w:abstractNumId w:val="5"/>
  </w:num>
  <w:num w:numId="13">
    <w:abstractNumId w:val="0"/>
  </w:num>
  <w:num w:numId="14">
    <w:abstractNumId w:val="8"/>
  </w:num>
  <w:num w:numId="15">
    <w:abstractNumId w:val="11"/>
  </w:num>
  <w:num w:numId="16">
    <w:abstractNumId w:val="4"/>
  </w:num>
  <w:num w:numId="1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4B7F"/>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9BE"/>
    <w:rsid w:val="00042C5F"/>
    <w:rsid w:val="00042FB8"/>
    <w:rsid w:val="000430FE"/>
    <w:rsid w:val="00043798"/>
    <w:rsid w:val="000438AD"/>
    <w:rsid w:val="00043CFC"/>
    <w:rsid w:val="000441D5"/>
    <w:rsid w:val="0004532C"/>
    <w:rsid w:val="00045727"/>
    <w:rsid w:val="000459B9"/>
    <w:rsid w:val="00046C3F"/>
    <w:rsid w:val="000472FF"/>
    <w:rsid w:val="00050730"/>
    <w:rsid w:val="00050B1C"/>
    <w:rsid w:val="00050D6A"/>
    <w:rsid w:val="000516E5"/>
    <w:rsid w:val="00051A86"/>
    <w:rsid w:val="00051C80"/>
    <w:rsid w:val="00051DB1"/>
    <w:rsid w:val="00051FC6"/>
    <w:rsid w:val="000520A2"/>
    <w:rsid w:val="000520E7"/>
    <w:rsid w:val="000523BE"/>
    <w:rsid w:val="00052538"/>
    <w:rsid w:val="000540F3"/>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5F"/>
    <w:rsid w:val="000960D2"/>
    <w:rsid w:val="00096B81"/>
    <w:rsid w:val="000974B2"/>
    <w:rsid w:val="00097B96"/>
    <w:rsid w:val="00097E09"/>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3D6"/>
    <w:rsid w:val="000C55EC"/>
    <w:rsid w:val="000C565F"/>
    <w:rsid w:val="000C5907"/>
    <w:rsid w:val="000C5FB4"/>
    <w:rsid w:val="000C6598"/>
    <w:rsid w:val="000C6711"/>
    <w:rsid w:val="000C6AE4"/>
    <w:rsid w:val="000C6BE9"/>
    <w:rsid w:val="000D0A4D"/>
    <w:rsid w:val="000D1A5D"/>
    <w:rsid w:val="000D259E"/>
    <w:rsid w:val="000D2647"/>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63E2"/>
    <w:rsid w:val="000E729D"/>
    <w:rsid w:val="000F1067"/>
    <w:rsid w:val="000F2A2F"/>
    <w:rsid w:val="000F2D63"/>
    <w:rsid w:val="000F36D2"/>
    <w:rsid w:val="000F3768"/>
    <w:rsid w:val="000F3CB9"/>
    <w:rsid w:val="000F3FDA"/>
    <w:rsid w:val="000F4029"/>
    <w:rsid w:val="000F40A7"/>
    <w:rsid w:val="000F4438"/>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5F54"/>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066"/>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CA2"/>
    <w:rsid w:val="00183DEE"/>
    <w:rsid w:val="001843A4"/>
    <w:rsid w:val="0018463E"/>
    <w:rsid w:val="001852AA"/>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CE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56C2"/>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B75"/>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4F45"/>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C9E"/>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3FF1"/>
    <w:rsid w:val="003A4A91"/>
    <w:rsid w:val="003A4A9F"/>
    <w:rsid w:val="003A4DEE"/>
    <w:rsid w:val="003A4F2A"/>
    <w:rsid w:val="003A507F"/>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2FB5"/>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3C5"/>
    <w:rsid w:val="00400592"/>
    <w:rsid w:val="00400FA2"/>
    <w:rsid w:val="004019A8"/>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6CF4"/>
    <w:rsid w:val="005A7C53"/>
    <w:rsid w:val="005B0E55"/>
    <w:rsid w:val="005B11C9"/>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A71"/>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359B"/>
    <w:rsid w:val="006841B3"/>
    <w:rsid w:val="0068486B"/>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8F"/>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271C"/>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576"/>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0A1B"/>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376F"/>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181"/>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241"/>
    <w:rsid w:val="00831E6B"/>
    <w:rsid w:val="00832082"/>
    <w:rsid w:val="008323B3"/>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59CC"/>
    <w:rsid w:val="00855C93"/>
    <w:rsid w:val="00855FDE"/>
    <w:rsid w:val="00856632"/>
    <w:rsid w:val="008571FB"/>
    <w:rsid w:val="00857662"/>
    <w:rsid w:val="00857F0F"/>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30C"/>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9AB"/>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5425"/>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07F59"/>
    <w:rsid w:val="0091019F"/>
    <w:rsid w:val="009102A0"/>
    <w:rsid w:val="00910EAF"/>
    <w:rsid w:val="00911251"/>
    <w:rsid w:val="0091141D"/>
    <w:rsid w:val="00912102"/>
    <w:rsid w:val="0091256E"/>
    <w:rsid w:val="009126F8"/>
    <w:rsid w:val="009132B1"/>
    <w:rsid w:val="00913449"/>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308"/>
    <w:rsid w:val="009F0C36"/>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057"/>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596F"/>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3B3"/>
    <w:rsid w:val="00A37557"/>
    <w:rsid w:val="00A3782E"/>
    <w:rsid w:val="00A3792E"/>
    <w:rsid w:val="00A37B27"/>
    <w:rsid w:val="00A40180"/>
    <w:rsid w:val="00A40838"/>
    <w:rsid w:val="00A42342"/>
    <w:rsid w:val="00A4287C"/>
    <w:rsid w:val="00A4337A"/>
    <w:rsid w:val="00A43AC3"/>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645"/>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708"/>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518"/>
    <w:rsid w:val="00B56744"/>
    <w:rsid w:val="00B56C1D"/>
    <w:rsid w:val="00B56D25"/>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6B"/>
    <w:rsid w:val="00BA77D1"/>
    <w:rsid w:val="00BA7904"/>
    <w:rsid w:val="00BA7D00"/>
    <w:rsid w:val="00BA7ED1"/>
    <w:rsid w:val="00BB0030"/>
    <w:rsid w:val="00BB0952"/>
    <w:rsid w:val="00BB1B13"/>
    <w:rsid w:val="00BB3831"/>
    <w:rsid w:val="00BB3CCA"/>
    <w:rsid w:val="00BB4287"/>
    <w:rsid w:val="00BB494D"/>
    <w:rsid w:val="00BB4AEE"/>
    <w:rsid w:val="00BB5D0F"/>
    <w:rsid w:val="00BB5DFC"/>
    <w:rsid w:val="00BB5F80"/>
    <w:rsid w:val="00BB6429"/>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585"/>
    <w:rsid w:val="00BE5815"/>
    <w:rsid w:val="00BE59EF"/>
    <w:rsid w:val="00BE64EF"/>
    <w:rsid w:val="00BE668D"/>
    <w:rsid w:val="00BE6CB3"/>
    <w:rsid w:val="00BE6DAE"/>
    <w:rsid w:val="00BE70A1"/>
    <w:rsid w:val="00BE7121"/>
    <w:rsid w:val="00BE7CFA"/>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0AA"/>
    <w:rsid w:val="00C35510"/>
    <w:rsid w:val="00C36539"/>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4F2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AB0"/>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4BC8"/>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5F6D"/>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138"/>
    <w:rsid w:val="00D34DC4"/>
    <w:rsid w:val="00D34FAD"/>
    <w:rsid w:val="00D35755"/>
    <w:rsid w:val="00D3715E"/>
    <w:rsid w:val="00D37740"/>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0D5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3E0"/>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316"/>
    <w:rsid w:val="00D92E18"/>
    <w:rsid w:val="00D92FD6"/>
    <w:rsid w:val="00D92FF9"/>
    <w:rsid w:val="00D93020"/>
    <w:rsid w:val="00D94B5A"/>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3EF6"/>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28F3"/>
    <w:rsid w:val="00E33129"/>
    <w:rsid w:val="00E33722"/>
    <w:rsid w:val="00E33DC2"/>
    <w:rsid w:val="00E33ED2"/>
    <w:rsid w:val="00E341C4"/>
    <w:rsid w:val="00E341D6"/>
    <w:rsid w:val="00E346D3"/>
    <w:rsid w:val="00E34CF4"/>
    <w:rsid w:val="00E34D29"/>
    <w:rsid w:val="00E351B6"/>
    <w:rsid w:val="00E35CAD"/>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791"/>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601"/>
    <w:rsid w:val="00ED2CA8"/>
    <w:rsid w:val="00ED3796"/>
    <w:rsid w:val="00ED390B"/>
    <w:rsid w:val="00ED51CD"/>
    <w:rsid w:val="00ED5B22"/>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B8E"/>
    <w:rsid w:val="00F00747"/>
    <w:rsid w:val="00F00C9D"/>
    <w:rsid w:val="00F00E16"/>
    <w:rsid w:val="00F0195A"/>
    <w:rsid w:val="00F01C6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6F59"/>
    <w:rsid w:val="00F376AE"/>
    <w:rsid w:val="00F40B2C"/>
    <w:rsid w:val="00F41B24"/>
    <w:rsid w:val="00F42CBA"/>
    <w:rsid w:val="00F43E2C"/>
    <w:rsid w:val="00F44FB0"/>
    <w:rsid w:val="00F45E00"/>
    <w:rsid w:val="00F460F5"/>
    <w:rsid w:val="00F46FFD"/>
    <w:rsid w:val="00F4700F"/>
    <w:rsid w:val="00F47138"/>
    <w:rsid w:val="00F47B18"/>
    <w:rsid w:val="00F5177F"/>
    <w:rsid w:val="00F5255A"/>
    <w:rsid w:val="00F52A2E"/>
    <w:rsid w:val="00F52CE9"/>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29"/>
    <w:rsid w:val="00F629CC"/>
    <w:rsid w:val="00F63544"/>
    <w:rsid w:val="00F63C52"/>
    <w:rsid w:val="00F642B9"/>
    <w:rsid w:val="00F643BC"/>
    <w:rsid w:val="00F64FDE"/>
    <w:rsid w:val="00F650A4"/>
    <w:rsid w:val="00F651DF"/>
    <w:rsid w:val="00F654F3"/>
    <w:rsid w:val="00F659F5"/>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BBA"/>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3EEA"/>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3FC3"/>
    <w:rsid w:val="00FC42EB"/>
    <w:rsid w:val="00FC5511"/>
    <w:rsid w:val="00FC5979"/>
    <w:rsid w:val="00FC6568"/>
    <w:rsid w:val="00FC6A5A"/>
    <w:rsid w:val="00FC7EAA"/>
    <w:rsid w:val="00FC7F1D"/>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F870C14C-2058-40AC-9CB1-77FD21E7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10585</TotalTime>
  <Pages>8</Pages>
  <Words>3133</Words>
  <Characters>17859</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276</cp:revision>
  <dcterms:created xsi:type="dcterms:W3CDTF">2022-07-27T07:51:00Z</dcterms:created>
  <dcterms:modified xsi:type="dcterms:W3CDTF">2023-04-06T09:32:00Z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